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37" w:rsidRDefault="00B034A0" w:rsidP="00677E17">
      <w:pPr>
        <w:pStyle w:val="Title"/>
        <w:rPr>
          <w:lang w:val="nb-NO"/>
        </w:rPr>
      </w:pPr>
      <w:bookmarkStart w:id="0" w:name="_Toc369607273"/>
      <w:bookmarkStart w:id="1" w:name="_GoBack"/>
      <w:bookmarkEnd w:id="1"/>
      <w:r w:rsidRPr="00677E17">
        <w:rPr>
          <w:lang w:val="nb-NO"/>
        </w:rPr>
        <w:t xml:space="preserve">Suggested </w:t>
      </w:r>
      <w:r w:rsidR="008F218C" w:rsidRPr="00677E17">
        <w:rPr>
          <w:lang w:val="nb-NO"/>
        </w:rPr>
        <w:t>Terms of</w:t>
      </w:r>
      <w:r w:rsidR="00851E37" w:rsidRPr="00677E17">
        <w:rPr>
          <w:lang w:val="nb-NO"/>
        </w:rPr>
        <w:t xml:space="preserve"> Reference for</w:t>
      </w:r>
      <w:r w:rsidR="002A2E30" w:rsidRPr="00677E17">
        <w:rPr>
          <w:lang w:val="nb-NO"/>
        </w:rPr>
        <w:t xml:space="preserve"> </w:t>
      </w:r>
      <w:r w:rsidR="00851E37" w:rsidRPr="00677E17">
        <w:rPr>
          <w:lang w:val="nb-NO"/>
        </w:rPr>
        <w:t>Aflatoxin Technical Working Groups</w:t>
      </w:r>
      <w:bookmarkEnd w:id="0"/>
    </w:p>
    <w:p w:rsidR="00677E17" w:rsidRPr="00677E17" w:rsidRDefault="00677E17" w:rsidP="00677E17">
      <w:pPr>
        <w:rPr>
          <w:lang w:val="nb-NO"/>
        </w:rPr>
      </w:pPr>
    </w:p>
    <w:p w:rsidR="00851E37" w:rsidRDefault="00851E37" w:rsidP="00B12C0E">
      <w:pPr>
        <w:spacing w:before="0"/>
        <w:jc w:val="both"/>
      </w:pPr>
      <w:r>
        <w:t>The following are</w:t>
      </w:r>
      <w:r w:rsidR="00632D7E">
        <w:t xml:space="preserve"> suggested</w:t>
      </w:r>
      <w:r>
        <w:t xml:space="preserve"> Terms of Reference for A</w:t>
      </w:r>
      <w:r w:rsidR="00677E17">
        <w:t xml:space="preserve">flatoxin </w:t>
      </w:r>
      <w:r>
        <w:t>T</w:t>
      </w:r>
      <w:r w:rsidR="00677E17">
        <w:t xml:space="preserve">echnical </w:t>
      </w:r>
      <w:r>
        <w:t>W</w:t>
      </w:r>
      <w:r w:rsidR="00677E17">
        <w:t xml:space="preserve">orking </w:t>
      </w:r>
      <w:r>
        <w:t>G</w:t>
      </w:r>
      <w:r w:rsidR="00677E17">
        <w:t>roups ATWG</w:t>
      </w:r>
      <w:r>
        <w:t>s</w:t>
      </w:r>
      <w:r w:rsidR="00632D7E">
        <w:t xml:space="preserve">.  These </w:t>
      </w:r>
      <w:r w:rsidR="00DA18E4">
        <w:t>can</w:t>
      </w:r>
      <w:r w:rsidR="00CD7706">
        <w:t xml:space="preserve"> form </w:t>
      </w:r>
      <w:r>
        <w:t xml:space="preserve">the basis </w:t>
      </w:r>
      <w:r w:rsidR="00DA18E4">
        <w:t>for</w:t>
      </w:r>
      <w:r>
        <w:t xml:space="preserve"> comprehensive TORs that each country ATWG</w:t>
      </w:r>
      <w:r w:rsidR="00632D7E">
        <w:t>,</w:t>
      </w:r>
      <w:r>
        <w:t xml:space="preserve"> in collaboration with the </w:t>
      </w:r>
      <w:r w:rsidR="00A43DD9">
        <w:t>Food Safety</w:t>
      </w:r>
      <w:r w:rsidR="002360D1">
        <w:t xml:space="preserve"> Authorities and </w:t>
      </w:r>
      <w:r>
        <w:t xml:space="preserve">CAADP </w:t>
      </w:r>
      <w:r w:rsidR="00CC452D">
        <w:t>C</w:t>
      </w:r>
      <w:r>
        <w:t xml:space="preserve">ountry </w:t>
      </w:r>
      <w:r w:rsidR="00CC452D">
        <w:t>Teams</w:t>
      </w:r>
      <w:r w:rsidR="00632D7E">
        <w:t>,</w:t>
      </w:r>
      <w:r>
        <w:t xml:space="preserve"> will develop to guide responsibilities and expectations of the ATWG. The TORs for each country will vary because activities and interventions in countries are wide and </w:t>
      </w:r>
      <w:r w:rsidR="0097532E">
        <w:t xml:space="preserve">peculiar </w:t>
      </w:r>
      <w:r>
        <w:t>to each country</w:t>
      </w:r>
      <w:r w:rsidR="00632D7E">
        <w:t>. T</w:t>
      </w:r>
      <w:r>
        <w:t>herefore</w:t>
      </w:r>
      <w:r w:rsidR="00632D7E">
        <w:t>,</w:t>
      </w:r>
      <w:r>
        <w:t xml:space="preserve"> the </w:t>
      </w:r>
      <w:r w:rsidR="00785155">
        <w:t xml:space="preserve">list </w:t>
      </w:r>
      <w:r>
        <w:t xml:space="preserve">below is simply a </w:t>
      </w:r>
      <w:r w:rsidR="00632D7E">
        <w:t>starting point for</w:t>
      </w:r>
      <w:r>
        <w:t xml:space="preserve"> developing specific country TORs.</w:t>
      </w:r>
    </w:p>
    <w:p w:rsidR="00CD7706" w:rsidRPr="00E2223B" w:rsidRDefault="00CD7706" w:rsidP="00B12C0E">
      <w:pPr>
        <w:spacing w:before="0"/>
        <w:jc w:val="both"/>
      </w:pPr>
    </w:p>
    <w:p w:rsidR="008B779F" w:rsidRDefault="00851E37" w:rsidP="008B779F">
      <w:pPr>
        <w:pStyle w:val="ListParagraph"/>
        <w:numPr>
          <w:ilvl w:val="0"/>
          <w:numId w:val="27"/>
        </w:numPr>
        <w:jc w:val="both"/>
        <w:rPr>
          <w:sz w:val="22"/>
        </w:rPr>
      </w:pPr>
      <w:r w:rsidRPr="00E9431C">
        <w:rPr>
          <w:sz w:val="22"/>
        </w:rPr>
        <w:t xml:space="preserve">Contribute </w:t>
      </w:r>
      <w:r w:rsidR="00DA18E4">
        <w:rPr>
          <w:sz w:val="22"/>
        </w:rPr>
        <w:t>to</w:t>
      </w:r>
      <w:r w:rsidR="0097532E">
        <w:rPr>
          <w:sz w:val="22"/>
        </w:rPr>
        <w:t xml:space="preserve"> </w:t>
      </w:r>
      <w:r w:rsidRPr="00E9431C">
        <w:rPr>
          <w:sz w:val="22"/>
        </w:rPr>
        <w:t>the identification of national priorities</w:t>
      </w:r>
      <w:r w:rsidR="00DA18E4">
        <w:rPr>
          <w:sz w:val="22"/>
        </w:rPr>
        <w:t xml:space="preserve"> for aflatoxin control based on data and knowledge about</w:t>
      </w:r>
      <w:r w:rsidR="008B779F">
        <w:rPr>
          <w:sz w:val="22"/>
        </w:rPr>
        <w:t>:</w:t>
      </w:r>
    </w:p>
    <w:p w:rsidR="008B779F" w:rsidRDefault="00EB0C88" w:rsidP="007A019A">
      <w:pPr>
        <w:pStyle w:val="ListParagraph"/>
        <w:numPr>
          <w:ilvl w:val="1"/>
          <w:numId w:val="27"/>
        </w:numPr>
        <w:jc w:val="both"/>
        <w:rPr>
          <w:sz w:val="22"/>
        </w:rPr>
      </w:pPr>
      <w:r>
        <w:rPr>
          <w:sz w:val="22"/>
        </w:rPr>
        <w:t xml:space="preserve">contamination and </w:t>
      </w:r>
      <w:r w:rsidR="00DA18E4">
        <w:rPr>
          <w:sz w:val="22"/>
        </w:rPr>
        <w:t>prevalence levels</w:t>
      </w:r>
      <w:r>
        <w:rPr>
          <w:sz w:val="22"/>
        </w:rPr>
        <w:t xml:space="preserve">, </w:t>
      </w:r>
    </w:p>
    <w:p w:rsidR="008B779F" w:rsidRDefault="00983BE9" w:rsidP="007A019A">
      <w:pPr>
        <w:pStyle w:val="ListParagraph"/>
        <w:numPr>
          <w:ilvl w:val="1"/>
          <w:numId w:val="27"/>
        </w:numPr>
        <w:jc w:val="both"/>
        <w:rPr>
          <w:sz w:val="22"/>
        </w:rPr>
      </w:pPr>
      <w:r>
        <w:rPr>
          <w:sz w:val="22"/>
        </w:rPr>
        <w:t>associated economic impacts</w:t>
      </w:r>
      <w:r w:rsidR="00EB0C88">
        <w:rPr>
          <w:sz w:val="22"/>
        </w:rPr>
        <w:t xml:space="preserve">, </w:t>
      </w:r>
    </w:p>
    <w:p w:rsidR="00756CF5" w:rsidRPr="007A019A" w:rsidRDefault="00EB0C88" w:rsidP="007A019A">
      <w:pPr>
        <w:pStyle w:val="ListParagraph"/>
        <w:numPr>
          <w:ilvl w:val="1"/>
          <w:numId w:val="27"/>
        </w:numPr>
        <w:jc w:val="both"/>
        <w:rPr>
          <w:sz w:val="22"/>
        </w:rPr>
      </w:pPr>
      <w:r w:rsidRPr="007A019A">
        <w:rPr>
          <w:sz w:val="22"/>
        </w:rPr>
        <w:t>policy and regul</w:t>
      </w:r>
      <w:r w:rsidRPr="00EB0C88">
        <w:rPr>
          <w:rFonts w:eastAsia="Times New Roman" w:cs="Times New Roman"/>
          <w:sz w:val="22"/>
        </w:rPr>
        <w:t>ation gaps for the affected value chains</w:t>
      </w:r>
      <w:r>
        <w:rPr>
          <w:rFonts w:eastAsia="Times New Roman" w:cs="Times New Roman"/>
          <w:sz w:val="22"/>
        </w:rPr>
        <w:t>,</w:t>
      </w:r>
    </w:p>
    <w:p w:rsidR="007A019A" w:rsidRDefault="00EB0C88" w:rsidP="007A019A">
      <w:pPr>
        <w:pStyle w:val="ListParagraph"/>
        <w:numPr>
          <w:ilvl w:val="1"/>
          <w:numId w:val="27"/>
        </w:numPr>
        <w:jc w:val="both"/>
        <w:rPr>
          <w:sz w:val="22"/>
        </w:rPr>
      </w:pPr>
      <w:r>
        <w:rPr>
          <w:rFonts w:eastAsia="Times New Roman" w:cs="Times New Roman"/>
          <w:sz w:val="22"/>
        </w:rPr>
        <w:t xml:space="preserve"> available control technologies</w:t>
      </w:r>
      <w:r w:rsidR="00F975EC" w:rsidRPr="00EB0C88">
        <w:rPr>
          <w:sz w:val="22"/>
        </w:rPr>
        <w:t xml:space="preserve"> from </w:t>
      </w:r>
      <w:r w:rsidR="00F975EC" w:rsidRPr="007A019A">
        <w:rPr>
          <w:rFonts w:cs="Calibri"/>
          <w:color w:val="000000"/>
          <w:sz w:val="22"/>
        </w:rPr>
        <w:t>country-led aflatoxin situation analys</w:t>
      </w:r>
      <w:r w:rsidR="002360D1" w:rsidRPr="007A019A">
        <w:rPr>
          <w:rFonts w:cs="Calibri"/>
          <w:color w:val="000000"/>
          <w:sz w:val="22"/>
        </w:rPr>
        <w:t>e</w:t>
      </w:r>
      <w:r w:rsidR="00F975EC" w:rsidRPr="007A019A">
        <w:rPr>
          <w:rFonts w:cs="Calibri"/>
          <w:color w:val="000000"/>
          <w:sz w:val="22"/>
        </w:rPr>
        <w:t>s</w:t>
      </w:r>
      <w:r w:rsidR="00632D7E">
        <w:rPr>
          <w:sz w:val="22"/>
        </w:rPr>
        <w:t>;</w:t>
      </w:r>
    </w:p>
    <w:p w:rsidR="007A019A" w:rsidRPr="0097532E" w:rsidRDefault="0097532E" w:rsidP="007A019A">
      <w:pPr>
        <w:pStyle w:val="ListParagraph"/>
        <w:numPr>
          <w:ilvl w:val="1"/>
          <w:numId w:val="27"/>
        </w:numPr>
        <w:jc w:val="both"/>
        <w:rPr>
          <w:sz w:val="22"/>
        </w:rPr>
      </w:pPr>
      <w:r w:rsidRPr="002A2E30">
        <w:rPr>
          <w:sz w:val="22"/>
        </w:rPr>
        <w:t>a</w:t>
      </w:r>
      <w:r w:rsidR="00756CF5" w:rsidRPr="002A2E30">
        <w:rPr>
          <w:sz w:val="22"/>
        </w:rPr>
        <w:t xml:space="preserve">vailable testing </w:t>
      </w:r>
      <w:r w:rsidRPr="002A2E30">
        <w:rPr>
          <w:sz w:val="22"/>
        </w:rPr>
        <w:t>capacity (equipment,</w:t>
      </w:r>
      <w:r w:rsidR="00756CF5" w:rsidRPr="002A2E30">
        <w:rPr>
          <w:sz w:val="22"/>
        </w:rPr>
        <w:t xml:space="preserve"> infrastructure </w:t>
      </w:r>
      <w:r w:rsidRPr="002A2E30">
        <w:rPr>
          <w:sz w:val="22"/>
        </w:rPr>
        <w:t xml:space="preserve">and manpower) </w:t>
      </w:r>
      <w:r w:rsidR="00756CF5" w:rsidRPr="002A2E30">
        <w:rPr>
          <w:bCs/>
          <w:i/>
          <w:iCs/>
          <w:sz w:val="22"/>
        </w:rPr>
        <w:t>for aflatoxin diagnosis</w:t>
      </w:r>
    </w:p>
    <w:p w:rsidR="007A019A" w:rsidRPr="002A2E30" w:rsidRDefault="007A019A" w:rsidP="007A019A">
      <w:pPr>
        <w:pStyle w:val="ListParagraph"/>
        <w:numPr>
          <w:ilvl w:val="0"/>
          <w:numId w:val="27"/>
        </w:numPr>
        <w:jc w:val="both"/>
        <w:rPr>
          <w:sz w:val="22"/>
        </w:rPr>
      </w:pPr>
      <w:r w:rsidRPr="002A2E30">
        <w:rPr>
          <w:sz w:val="22"/>
        </w:rPr>
        <w:t>Take part in the development of a broad National Agriculture Food Security Investment Plan (NAFSIP)</w:t>
      </w:r>
      <w:r w:rsidR="00677E17">
        <w:rPr>
          <w:sz w:val="22"/>
        </w:rPr>
        <w:t xml:space="preserve"> – where NAFSIPs are not already in place</w:t>
      </w:r>
      <w:r w:rsidRPr="002A2E30">
        <w:rPr>
          <w:sz w:val="22"/>
        </w:rPr>
        <w:t xml:space="preserve">; </w:t>
      </w:r>
    </w:p>
    <w:p w:rsidR="007A019A" w:rsidRPr="007A019A" w:rsidRDefault="007A019A" w:rsidP="007A019A">
      <w:pPr>
        <w:pStyle w:val="ListParagraph"/>
        <w:numPr>
          <w:ilvl w:val="0"/>
          <w:numId w:val="27"/>
        </w:numPr>
        <w:jc w:val="both"/>
        <w:rPr>
          <w:sz w:val="22"/>
        </w:rPr>
      </w:pPr>
      <w:r w:rsidRPr="00E9431C">
        <w:rPr>
          <w:sz w:val="22"/>
        </w:rPr>
        <w:t xml:space="preserve">Take part in designing specific </w:t>
      </w:r>
      <w:r w:rsidR="00677E17">
        <w:rPr>
          <w:sz w:val="22"/>
        </w:rPr>
        <w:t xml:space="preserve">comprehensive </w:t>
      </w:r>
      <w:r w:rsidRPr="00E9431C">
        <w:rPr>
          <w:sz w:val="22"/>
        </w:rPr>
        <w:t>aflatoxin</w:t>
      </w:r>
      <w:r w:rsidR="00677E17">
        <w:rPr>
          <w:sz w:val="22"/>
        </w:rPr>
        <w:t xml:space="preserve"> action plans</w:t>
      </w:r>
      <w:r w:rsidRPr="00E9431C">
        <w:rPr>
          <w:sz w:val="22"/>
        </w:rPr>
        <w:t xml:space="preserve"> and projects to be carried out in the NAFSIP</w:t>
      </w:r>
      <w:r>
        <w:rPr>
          <w:sz w:val="22"/>
        </w:rPr>
        <w:t>;</w:t>
      </w:r>
    </w:p>
    <w:p w:rsidR="00851E37" w:rsidRPr="00E9431C" w:rsidRDefault="00851E37" w:rsidP="007953AE">
      <w:pPr>
        <w:pStyle w:val="ListParagraph"/>
        <w:numPr>
          <w:ilvl w:val="0"/>
          <w:numId w:val="27"/>
        </w:numPr>
        <w:jc w:val="both"/>
        <w:rPr>
          <w:sz w:val="22"/>
        </w:rPr>
      </w:pPr>
      <w:r w:rsidRPr="00E9431C">
        <w:rPr>
          <w:sz w:val="22"/>
        </w:rPr>
        <w:t>Contribute to conducting independent technical review of the NAFSIP at country level</w:t>
      </w:r>
      <w:r w:rsidR="00632D7E">
        <w:rPr>
          <w:sz w:val="22"/>
        </w:rPr>
        <w:t>;</w:t>
      </w:r>
    </w:p>
    <w:p w:rsidR="00851E37" w:rsidRPr="00E9431C" w:rsidRDefault="00851E37" w:rsidP="007953AE">
      <w:pPr>
        <w:pStyle w:val="ListParagraph"/>
        <w:numPr>
          <w:ilvl w:val="0"/>
          <w:numId w:val="27"/>
        </w:numPr>
        <w:jc w:val="both"/>
        <w:rPr>
          <w:sz w:val="22"/>
        </w:rPr>
      </w:pPr>
      <w:r w:rsidRPr="00E9431C">
        <w:rPr>
          <w:sz w:val="22"/>
        </w:rPr>
        <w:t>Contribute in the appraisal and improvements of NAFSIPs for the implementation of aflatoxin program</w:t>
      </w:r>
      <w:r w:rsidR="00317339">
        <w:rPr>
          <w:sz w:val="22"/>
        </w:rPr>
        <w:t>s</w:t>
      </w:r>
      <w:r w:rsidRPr="00E9431C">
        <w:rPr>
          <w:sz w:val="22"/>
        </w:rPr>
        <w:t xml:space="preserve"> and projects</w:t>
      </w:r>
      <w:r w:rsidR="00632D7E">
        <w:rPr>
          <w:sz w:val="22"/>
        </w:rPr>
        <w:t>;</w:t>
      </w:r>
    </w:p>
    <w:p w:rsidR="00851E37" w:rsidRPr="00E9431C" w:rsidRDefault="00851E37" w:rsidP="007953AE">
      <w:pPr>
        <w:pStyle w:val="ListParagraph"/>
        <w:numPr>
          <w:ilvl w:val="0"/>
          <w:numId w:val="27"/>
        </w:numPr>
        <w:jc w:val="both"/>
        <w:rPr>
          <w:sz w:val="22"/>
        </w:rPr>
      </w:pPr>
      <w:r w:rsidRPr="00E9431C">
        <w:rPr>
          <w:rFonts w:eastAsia="Times New Roman"/>
          <w:bCs/>
          <w:sz w:val="22"/>
          <w:lang w:val="en-GB"/>
        </w:rPr>
        <w:t>Mobilise resources for country projects and programmes identified in the NAFSIPs</w:t>
      </w:r>
      <w:r w:rsidR="00632D7E">
        <w:rPr>
          <w:rFonts w:eastAsia="Times New Roman"/>
          <w:bCs/>
          <w:sz w:val="22"/>
          <w:lang w:val="en-GB"/>
        </w:rPr>
        <w:t>;</w:t>
      </w:r>
    </w:p>
    <w:p w:rsidR="00851E37" w:rsidRPr="002A2E30" w:rsidRDefault="0097532E" w:rsidP="007953AE">
      <w:pPr>
        <w:pStyle w:val="ListParagraph"/>
        <w:numPr>
          <w:ilvl w:val="0"/>
          <w:numId w:val="27"/>
        </w:numPr>
        <w:jc w:val="both"/>
        <w:rPr>
          <w:sz w:val="22"/>
        </w:rPr>
      </w:pPr>
      <w:r>
        <w:rPr>
          <w:rFonts w:cs="Arial"/>
          <w:color w:val="000000"/>
          <w:sz w:val="22"/>
        </w:rPr>
        <w:t>F</w:t>
      </w:r>
      <w:r w:rsidR="00851E37" w:rsidRPr="00E9431C">
        <w:rPr>
          <w:rFonts w:cs="Arial"/>
          <w:color w:val="000000"/>
          <w:sz w:val="22"/>
        </w:rPr>
        <w:t xml:space="preserve">acilitate aflatoxin related awareness, advocacy and training </w:t>
      </w:r>
      <w:r w:rsidR="00851E37" w:rsidRPr="00E9431C">
        <w:rPr>
          <w:rFonts w:cs="Arial"/>
          <w:color w:val="231F20"/>
          <w:sz w:val="22"/>
        </w:rPr>
        <w:t xml:space="preserve">for better </w:t>
      </w:r>
      <w:r>
        <w:rPr>
          <w:rFonts w:cs="Arial"/>
          <w:color w:val="231F20"/>
          <w:sz w:val="22"/>
        </w:rPr>
        <w:t xml:space="preserve">understanding </w:t>
      </w:r>
      <w:r w:rsidR="00851E37" w:rsidRPr="00E9431C">
        <w:rPr>
          <w:rFonts w:cs="Arial"/>
          <w:color w:val="231F20"/>
          <w:sz w:val="22"/>
        </w:rPr>
        <w:t xml:space="preserve">of the PACA </w:t>
      </w:r>
      <w:r>
        <w:rPr>
          <w:rFonts w:cs="Arial"/>
          <w:color w:val="231F20"/>
          <w:sz w:val="22"/>
        </w:rPr>
        <w:t>initiative</w:t>
      </w:r>
      <w:r w:rsidRPr="00E9431C">
        <w:rPr>
          <w:rFonts w:cs="Arial"/>
          <w:color w:val="231F20"/>
          <w:sz w:val="22"/>
        </w:rPr>
        <w:t xml:space="preserve"> </w:t>
      </w:r>
      <w:r w:rsidR="00851E37" w:rsidRPr="00E9431C">
        <w:rPr>
          <w:rFonts w:cs="Arial"/>
          <w:color w:val="231F20"/>
          <w:sz w:val="22"/>
        </w:rPr>
        <w:t>and commitment of actors at the country level</w:t>
      </w:r>
      <w:r w:rsidR="00632D7E">
        <w:rPr>
          <w:rFonts w:cs="Arial"/>
          <w:color w:val="231F20"/>
          <w:sz w:val="22"/>
        </w:rPr>
        <w:t>;</w:t>
      </w:r>
    </w:p>
    <w:p w:rsidR="0097532E" w:rsidRPr="00E9431C" w:rsidRDefault="0097532E" w:rsidP="007953AE">
      <w:pPr>
        <w:pStyle w:val="ListParagraph"/>
        <w:numPr>
          <w:ilvl w:val="0"/>
          <w:numId w:val="27"/>
        </w:numPr>
        <w:jc w:val="both"/>
        <w:rPr>
          <w:sz w:val="22"/>
        </w:rPr>
      </w:pPr>
      <w:r>
        <w:rPr>
          <w:rFonts w:cs="Arial"/>
          <w:color w:val="231F20"/>
          <w:sz w:val="22"/>
        </w:rPr>
        <w:t>Promote enabling environment for implementation of aflatoxin prevention and control initiatives in the country</w:t>
      </w:r>
    </w:p>
    <w:p w:rsidR="00851E37" w:rsidRPr="00E9431C" w:rsidRDefault="00851E37" w:rsidP="007953AE">
      <w:pPr>
        <w:pStyle w:val="ListParagraph"/>
        <w:numPr>
          <w:ilvl w:val="0"/>
          <w:numId w:val="27"/>
        </w:numPr>
        <w:jc w:val="both"/>
        <w:rPr>
          <w:sz w:val="22"/>
        </w:rPr>
      </w:pPr>
      <w:r w:rsidRPr="00E9431C">
        <w:rPr>
          <w:rFonts w:cs="Arial"/>
          <w:color w:val="231F20"/>
          <w:sz w:val="22"/>
        </w:rPr>
        <w:t xml:space="preserve">Support and facilitate, where applicable, PACA </w:t>
      </w:r>
      <w:r w:rsidR="00DA18E4">
        <w:rPr>
          <w:rFonts w:eastAsia="Times New Roman"/>
          <w:bCs/>
          <w:sz w:val="22"/>
          <w:lang w:val="en-GB"/>
        </w:rPr>
        <w:t>p</w:t>
      </w:r>
      <w:r w:rsidRPr="00E9431C">
        <w:rPr>
          <w:rFonts w:eastAsia="Times New Roman"/>
          <w:bCs/>
          <w:sz w:val="22"/>
          <w:lang w:val="en-GB"/>
        </w:rPr>
        <w:t>roject implementation processes</w:t>
      </w:r>
      <w:r w:rsidR="00632D7E">
        <w:rPr>
          <w:rFonts w:eastAsia="Times New Roman"/>
          <w:bCs/>
          <w:sz w:val="22"/>
          <w:lang w:val="en-GB"/>
        </w:rPr>
        <w:t>;</w:t>
      </w:r>
    </w:p>
    <w:p w:rsidR="00851E37" w:rsidRPr="00E9431C" w:rsidRDefault="00851E37" w:rsidP="007953AE">
      <w:pPr>
        <w:pStyle w:val="ListParagraph"/>
        <w:numPr>
          <w:ilvl w:val="0"/>
          <w:numId w:val="27"/>
        </w:numPr>
        <w:jc w:val="both"/>
        <w:rPr>
          <w:sz w:val="22"/>
        </w:rPr>
      </w:pPr>
      <w:r w:rsidRPr="00E9431C">
        <w:rPr>
          <w:rFonts w:cs="Arial"/>
          <w:color w:val="231F20"/>
          <w:sz w:val="22"/>
        </w:rPr>
        <w:t>Facilitate and manage aflatoxin partnerships in countries. Closely liaise with RECs and AUC through the PACA Secretariat</w:t>
      </w:r>
      <w:r w:rsidR="00632D7E">
        <w:rPr>
          <w:rFonts w:cs="Arial"/>
          <w:color w:val="231F20"/>
          <w:sz w:val="22"/>
        </w:rPr>
        <w:t>;</w:t>
      </w:r>
    </w:p>
    <w:p w:rsidR="00851E37" w:rsidRPr="00E9431C" w:rsidRDefault="00851E37" w:rsidP="007953AE">
      <w:pPr>
        <w:pStyle w:val="ListParagraph"/>
        <w:numPr>
          <w:ilvl w:val="0"/>
          <w:numId w:val="27"/>
        </w:numPr>
        <w:jc w:val="both"/>
        <w:rPr>
          <w:sz w:val="22"/>
        </w:rPr>
      </w:pPr>
      <w:r w:rsidRPr="00E9431C">
        <w:rPr>
          <w:rFonts w:cs="Arial"/>
          <w:color w:val="231F20"/>
          <w:sz w:val="22"/>
        </w:rPr>
        <w:t>Facilitate PACA stakeholder meetings within countries</w:t>
      </w:r>
      <w:r w:rsidR="00632D7E">
        <w:rPr>
          <w:rFonts w:cs="Arial"/>
          <w:color w:val="231F20"/>
          <w:sz w:val="22"/>
        </w:rPr>
        <w:t>;</w:t>
      </w:r>
    </w:p>
    <w:p w:rsidR="00851E37" w:rsidRPr="00E9431C" w:rsidRDefault="00851E37" w:rsidP="007953AE">
      <w:pPr>
        <w:pStyle w:val="ListParagraph"/>
        <w:numPr>
          <w:ilvl w:val="0"/>
          <w:numId w:val="27"/>
        </w:numPr>
        <w:jc w:val="both"/>
        <w:rPr>
          <w:sz w:val="22"/>
        </w:rPr>
      </w:pPr>
      <w:r w:rsidRPr="00E9431C">
        <w:rPr>
          <w:rFonts w:cs="Arial"/>
          <w:color w:val="231F20"/>
          <w:sz w:val="22"/>
        </w:rPr>
        <w:t>Act as an</w:t>
      </w:r>
      <w:r w:rsidR="00632D7E">
        <w:rPr>
          <w:rFonts w:cs="Arial"/>
          <w:color w:val="231F20"/>
          <w:sz w:val="22"/>
        </w:rPr>
        <w:t xml:space="preserve"> education and</w:t>
      </w:r>
      <w:r w:rsidRPr="00E9431C">
        <w:rPr>
          <w:rFonts w:cs="Arial"/>
          <w:color w:val="231F20"/>
          <w:sz w:val="22"/>
        </w:rPr>
        <w:t xml:space="preserve"> advocacy group for the inclusion of aflatoxins issues in country priorities</w:t>
      </w:r>
      <w:r w:rsidR="00632D7E">
        <w:rPr>
          <w:rFonts w:cs="Arial"/>
          <w:color w:val="231F20"/>
          <w:sz w:val="22"/>
        </w:rPr>
        <w:t>;</w:t>
      </w:r>
    </w:p>
    <w:p w:rsidR="00851E37" w:rsidRPr="00E9431C" w:rsidRDefault="00851E37" w:rsidP="007953AE">
      <w:pPr>
        <w:pStyle w:val="ListParagraph"/>
        <w:numPr>
          <w:ilvl w:val="0"/>
          <w:numId w:val="27"/>
        </w:numPr>
        <w:jc w:val="both"/>
        <w:rPr>
          <w:sz w:val="22"/>
        </w:rPr>
      </w:pPr>
      <w:r w:rsidRPr="00E9431C">
        <w:rPr>
          <w:rFonts w:cs="Arial"/>
          <w:color w:val="231F20"/>
          <w:sz w:val="22"/>
        </w:rPr>
        <w:t xml:space="preserve">Where applicable, help identify and recruit consultants to undertake required PACA </w:t>
      </w:r>
      <w:r w:rsidR="00F975EC" w:rsidRPr="00F975EC">
        <w:rPr>
          <w:rFonts w:cs="Arial"/>
          <w:color w:val="231F20"/>
          <w:sz w:val="22"/>
        </w:rPr>
        <w:t xml:space="preserve">country-led aflatoxin situation analysis </w:t>
      </w:r>
      <w:r w:rsidR="00632D7E">
        <w:rPr>
          <w:rFonts w:cs="Arial"/>
          <w:color w:val="231F20"/>
          <w:sz w:val="22"/>
        </w:rPr>
        <w:t>or components thereof;</w:t>
      </w:r>
    </w:p>
    <w:p w:rsidR="00851E37" w:rsidRPr="00E9431C" w:rsidRDefault="00851E37" w:rsidP="007953AE">
      <w:pPr>
        <w:pStyle w:val="ListParagraph"/>
        <w:numPr>
          <w:ilvl w:val="0"/>
          <w:numId w:val="27"/>
        </w:numPr>
        <w:jc w:val="both"/>
        <w:rPr>
          <w:sz w:val="22"/>
        </w:rPr>
      </w:pPr>
      <w:r w:rsidRPr="00E9431C">
        <w:rPr>
          <w:rFonts w:cs="Arial"/>
          <w:color w:val="231F20"/>
          <w:sz w:val="22"/>
        </w:rPr>
        <w:t>Participate in PACA technical panel policy reviews</w:t>
      </w:r>
      <w:r w:rsidR="00632D7E">
        <w:rPr>
          <w:rFonts w:cs="Arial"/>
          <w:color w:val="231F20"/>
          <w:sz w:val="22"/>
        </w:rPr>
        <w:t>;</w:t>
      </w:r>
    </w:p>
    <w:p w:rsidR="00983BE9" w:rsidRPr="007A019A" w:rsidRDefault="00983BE9" w:rsidP="007953AE">
      <w:pPr>
        <w:pStyle w:val="ListParagraph"/>
        <w:numPr>
          <w:ilvl w:val="0"/>
          <w:numId w:val="27"/>
        </w:numPr>
        <w:jc w:val="both"/>
        <w:rPr>
          <w:sz w:val="22"/>
        </w:rPr>
      </w:pPr>
      <w:r>
        <w:rPr>
          <w:sz w:val="22"/>
        </w:rPr>
        <w:t>Keep stock of aflatoxin contamination and exposure levels;</w:t>
      </w:r>
    </w:p>
    <w:p w:rsidR="00851E37" w:rsidRPr="00E9431C" w:rsidRDefault="00851E37" w:rsidP="007953AE">
      <w:pPr>
        <w:pStyle w:val="ListParagraph"/>
        <w:numPr>
          <w:ilvl w:val="0"/>
          <w:numId w:val="27"/>
        </w:numPr>
        <w:jc w:val="both"/>
        <w:rPr>
          <w:sz w:val="22"/>
        </w:rPr>
      </w:pPr>
      <w:r w:rsidRPr="00E9431C">
        <w:rPr>
          <w:rFonts w:cs="Arial"/>
          <w:color w:val="231F20"/>
          <w:sz w:val="22"/>
        </w:rPr>
        <w:lastRenderedPageBreak/>
        <w:t>Keep stock of country initiatives that address aflatoxin issues</w:t>
      </w:r>
      <w:r w:rsidR="00632D7E">
        <w:rPr>
          <w:rFonts w:cs="Arial"/>
          <w:color w:val="231F20"/>
          <w:sz w:val="22"/>
        </w:rPr>
        <w:t>;</w:t>
      </w:r>
    </w:p>
    <w:p w:rsidR="00851E37" w:rsidRPr="00E9431C" w:rsidRDefault="00851E37" w:rsidP="007953AE">
      <w:pPr>
        <w:pStyle w:val="ListParagraph"/>
        <w:numPr>
          <w:ilvl w:val="0"/>
          <w:numId w:val="27"/>
        </w:numPr>
        <w:jc w:val="both"/>
        <w:rPr>
          <w:sz w:val="22"/>
        </w:rPr>
      </w:pPr>
      <w:r w:rsidRPr="00E9431C">
        <w:rPr>
          <w:rFonts w:cs="Arial"/>
          <w:color w:val="231F20"/>
          <w:sz w:val="22"/>
        </w:rPr>
        <w:t>Keep stock of country</w:t>
      </w:r>
      <w:r w:rsidR="0097532E">
        <w:rPr>
          <w:rFonts w:cs="Arial"/>
          <w:color w:val="231F20"/>
          <w:sz w:val="22"/>
        </w:rPr>
        <w:t xml:space="preserve"> specific</w:t>
      </w:r>
      <w:r w:rsidRPr="00E9431C">
        <w:rPr>
          <w:rFonts w:cs="Arial"/>
          <w:color w:val="231F20"/>
          <w:sz w:val="22"/>
        </w:rPr>
        <w:t xml:space="preserve"> </w:t>
      </w:r>
      <w:r w:rsidR="0097532E">
        <w:rPr>
          <w:rFonts w:cs="Arial"/>
          <w:color w:val="231F20"/>
          <w:sz w:val="22"/>
        </w:rPr>
        <w:t xml:space="preserve">food safety and </w:t>
      </w:r>
      <w:r w:rsidRPr="00E9431C">
        <w:rPr>
          <w:rFonts w:cs="Arial"/>
          <w:color w:val="231F20"/>
          <w:sz w:val="22"/>
        </w:rPr>
        <w:t>aflatoxin</w:t>
      </w:r>
      <w:r w:rsidR="00B86D80">
        <w:rPr>
          <w:rFonts w:cs="Arial"/>
          <w:color w:val="231F20"/>
          <w:sz w:val="22"/>
        </w:rPr>
        <w:t>-related</w:t>
      </w:r>
      <w:r w:rsidRPr="00E9431C">
        <w:rPr>
          <w:rFonts w:cs="Arial"/>
          <w:color w:val="231F20"/>
          <w:sz w:val="22"/>
        </w:rPr>
        <w:t xml:space="preserve"> policies and regulations</w:t>
      </w:r>
      <w:r w:rsidR="00DA18E4">
        <w:rPr>
          <w:rFonts w:cs="Arial"/>
          <w:color w:val="231F20"/>
          <w:sz w:val="22"/>
        </w:rPr>
        <w:t>;</w:t>
      </w:r>
    </w:p>
    <w:p w:rsidR="00851E37" w:rsidRPr="00E9431C" w:rsidRDefault="00851E37" w:rsidP="007953AE">
      <w:pPr>
        <w:pStyle w:val="ListParagraph"/>
        <w:numPr>
          <w:ilvl w:val="0"/>
          <w:numId w:val="27"/>
        </w:numPr>
        <w:jc w:val="both"/>
        <w:rPr>
          <w:sz w:val="22"/>
        </w:rPr>
      </w:pPr>
      <w:r w:rsidRPr="00E9431C">
        <w:rPr>
          <w:rFonts w:cs="Arial"/>
          <w:color w:val="231F20"/>
          <w:sz w:val="22"/>
        </w:rPr>
        <w:t xml:space="preserve">Keep stock of existing </w:t>
      </w:r>
      <w:r w:rsidR="00EF7BAC">
        <w:rPr>
          <w:rFonts w:cs="Arial"/>
          <w:color w:val="231F20"/>
          <w:sz w:val="22"/>
        </w:rPr>
        <w:t xml:space="preserve">aflatoxin related </w:t>
      </w:r>
      <w:r w:rsidRPr="00E9431C">
        <w:rPr>
          <w:rFonts w:cs="Arial"/>
          <w:color w:val="231F20"/>
          <w:sz w:val="22"/>
        </w:rPr>
        <w:t>technologies in countries</w:t>
      </w:r>
      <w:r w:rsidR="00632D7E">
        <w:rPr>
          <w:rFonts w:cs="Arial"/>
          <w:color w:val="231F20"/>
          <w:sz w:val="22"/>
        </w:rPr>
        <w:t>;</w:t>
      </w:r>
    </w:p>
    <w:p w:rsidR="00851E37" w:rsidRDefault="00851E37" w:rsidP="007953AE">
      <w:pPr>
        <w:pStyle w:val="ListParagraph"/>
        <w:numPr>
          <w:ilvl w:val="0"/>
          <w:numId w:val="27"/>
        </w:numPr>
        <w:jc w:val="both"/>
        <w:rPr>
          <w:sz w:val="22"/>
        </w:rPr>
      </w:pPr>
      <w:r w:rsidRPr="00E9431C">
        <w:rPr>
          <w:sz w:val="22"/>
        </w:rPr>
        <w:t>Disseminate any appropriate PACA communication materials to relevant stakeholders including policy makers and government organs</w:t>
      </w:r>
      <w:r w:rsidR="00632D7E">
        <w:rPr>
          <w:sz w:val="22"/>
        </w:rPr>
        <w:t>; and</w:t>
      </w:r>
    </w:p>
    <w:p w:rsidR="00851E37" w:rsidRPr="00DA18E4" w:rsidRDefault="00244903" w:rsidP="007953AE">
      <w:pPr>
        <w:pStyle w:val="ListParagraph"/>
        <w:numPr>
          <w:ilvl w:val="0"/>
          <w:numId w:val="27"/>
        </w:numPr>
        <w:jc w:val="both"/>
        <w:rPr>
          <w:sz w:val="22"/>
        </w:rPr>
      </w:pPr>
      <w:r>
        <w:rPr>
          <w:sz w:val="22"/>
        </w:rPr>
        <w:t>Identify p</w:t>
      </w:r>
      <w:r w:rsidR="00EF7BAC">
        <w:rPr>
          <w:sz w:val="22"/>
        </w:rPr>
        <w:t xml:space="preserve">otential PACA country </w:t>
      </w:r>
      <w:r>
        <w:rPr>
          <w:sz w:val="22"/>
        </w:rPr>
        <w:t>champions</w:t>
      </w:r>
      <w:r w:rsidR="00B86D80">
        <w:rPr>
          <w:sz w:val="22"/>
        </w:rPr>
        <w:t xml:space="preserve"> to advance the cause of aflatoxin control and aflatoxin-safe food for all</w:t>
      </w:r>
      <w:r w:rsidR="003C4F53">
        <w:rPr>
          <w:sz w:val="22"/>
        </w:rPr>
        <w:t>.</w:t>
      </w:r>
    </w:p>
    <w:p w:rsidR="00743B63" w:rsidRPr="0084645D" w:rsidRDefault="0084645D" w:rsidP="007953AE">
      <w:pPr>
        <w:pStyle w:val="Heading1"/>
      </w:pPr>
      <w:bookmarkStart w:id="2" w:name="_Toc369607274"/>
      <w:r w:rsidRPr="0084645D">
        <w:t>ATWG</w:t>
      </w:r>
      <w:r w:rsidR="00E9431C">
        <w:t xml:space="preserve"> Team Composition</w:t>
      </w:r>
      <w:bookmarkEnd w:id="2"/>
    </w:p>
    <w:p w:rsidR="00473C5B" w:rsidRDefault="009234DE" w:rsidP="00B12C0E">
      <w:pPr>
        <w:jc w:val="both"/>
      </w:pPr>
      <w:r>
        <w:t>In o</w:t>
      </w:r>
      <w:r w:rsidR="00804CAC">
        <w:t xml:space="preserve">rder for ATWGs to be effective and manageable, </w:t>
      </w:r>
      <w:r w:rsidR="00DA18E4">
        <w:t>PACA recommends that the group includes no more</w:t>
      </w:r>
      <w:r w:rsidR="00C56BFA">
        <w:t xml:space="preserve"> than </w:t>
      </w:r>
      <w:r w:rsidR="00DE779E">
        <w:t>15</w:t>
      </w:r>
      <w:r w:rsidR="00C56BFA">
        <w:t>people</w:t>
      </w:r>
      <w:r w:rsidR="00851E37">
        <w:t xml:space="preserve">. </w:t>
      </w:r>
      <w:r w:rsidR="00343D61">
        <w:t xml:space="preserve">Table 1 details the various members that </w:t>
      </w:r>
      <w:r w:rsidR="00DA18E4">
        <w:t>c</w:t>
      </w:r>
      <w:r w:rsidR="00343D61">
        <w:t xml:space="preserve">ould </w:t>
      </w:r>
      <w:r w:rsidR="00FF4711">
        <w:t xml:space="preserve">constitute </w:t>
      </w:r>
      <w:r w:rsidR="00343D61">
        <w:t xml:space="preserve">the ATWG team. </w:t>
      </w:r>
      <w:r w:rsidR="00851E37" w:rsidRPr="00A95AFB">
        <w:t xml:space="preserve">The </w:t>
      </w:r>
      <w:r w:rsidR="00473C5B" w:rsidRPr="00A95AFB">
        <w:t xml:space="preserve">ATWG </w:t>
      </w:r>
      <w:r w:rsidR="00DA18E4">
        <w:t>members should</w:t>
      </w:r>
      <w:r w:rsidR="00851E37" w:rsidRPr="00A95AFB">
        <w:t xml:space="preserve"> be able to c</w:t>
      </w:r>
      <w:r w:rsidR="00851E37">
        <w:t>arry out the TORs detailed above</w:t>
      </w:r>
      <w:r w:rsidR="00473C5B">
        <w:t xml:space="preserve">. </w:t>
      </w:r>
    </w:p>
    <w:p w:rsidR="00343D61" w:rsidRDefault="00473C5B" w:rsidP="00473C5B">
      <w:pPr>
        <w:jc w:val="both"/>
      </w:pPr>
      <w:r>
        <w:t xml:space="preserve">To promote PACA principles of gender </w:t>
      </w:r>
      <w:r w:rsidR="00785155">
        <w:t>mainstreaming</w:t>
      </w:r>
      <w:r>
        <w:t xml:space="preserve"> in all its activities, the </w:t>
      </w:r>
      <w:r w:rsidR="00DA18E4">
        <w:t xml:space="preserve">ATWG </w:t>
      </w:r>
      <w:r>
        <w:t xml:space="preserve">should have a good representation of women. Additionally, the group </w:t>
      </w:r>
      <w:r w:rsidR="00DA18E4">
        <w:t>c</w:t>
      </w:r>
      <w:r>
        <w:t xml:space="preserve">ould include one post-graduate student </w:t>
      </w:r>
      <w:r w:rsidR="00FF4711">
        <w:t xml:space="preserve">from relevant field of study </w:t>
      </w:r>
      <w:r>
        <w:t xml:space="preserve">who is under the age of 35; the student will be on an unpaid internship. </w:t>
      </w:r>
      <w:r w:rsidR="00846368" w:rsidRPr="00473C5B">
        <w:t>The inclusion of a student in the ATWG will build capacity within countries and ensure that PACA and aflatoxin activities are s</w:t>
      </w:r>
      <w:r>
        <w:t>ustained in emerging leaders.</w:t>
      </w:r>
    </w:p>
    <w:p w:rsidR="00127553" w:rsidRDefault="00127553" w:rsidP="00DA18E4">
      <w:pPr>
        <w:pStyle w:val="TableNormal1Bold"/>
      </w:pPr>
    </w:p>
    <w:p w:rsidR="00343D61" w:rsidRDefault="00343D61" w:rsidP="00DA18E4">
      <w:pPr>
        <w:pStyle w:val="TableNormal1Bold"/>
      </w:pPr>
      <w:r w:rsidRPr="00343D61">
        <w:t>Table 1: ATWG Team Composition—Roles and Responsibilities</w:t>
      </w:r>
    </w:p>
    <w:p w:rsidR="003C4F53" w:rsidRPr="00343D61" w:rsidRDefault="003C4F53" w:rsidP="00DA18E4">
      <w:pPr>
        <w:pStyle w:val="TableNormal1Bold"/>
      </w:pPr>
      <w:r w:rsidRPr="00DA18E4">
        <w:t>ATWG Team</w:t>
      </w:r>
      <w:r w:rsidR="00481766">
        <w:t xml:space="preserve"> member</w:t>
      </w:r>
      <w:r w:rsidRPr="00DA18E4">
        <w:t xml:space="preserve">s </w:t>
      </w:r>
      <w:r w:rsidR="00DA18E4">
        <w:t>c</w:t>
      </w:r>
      <w:r w:rsidRPr="00DA18E4">
        <w:t>ould include, but not be limited to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50"/>
        <w:gridCol w:w="5958"/>
      </w:tblGrid>
      <w:tr w:rsidR="00A95AFB" w:rsidTr="007A019A">
        <w:tc>
          <w:tcPr>
            <w:tcW w:w="468" w:type="dxa"/>
          </w:tcPr>
          <w:p w:rsidR="00A95AFB" w:rsidRDefault="00A95AFB" w:rsidP="00A95AFB"/>
        </w:tc>
        <w:tc>
          <w:tcPr>
            <w:tcW w:w="3150" w:type="dxa"/>
          </w:tcPr>
          <w:p w:rsidR="00A95AFB" w:rsidRPr="009B2D97" w:rsidRDefault="00A95AFB" w:rsidP="00A95AFB">
            <w:pPr>
              <w:rPr>
                <w:b/>
              </w:rPr>
            </w:pPr>
            <w:r w:rsidRPr="009B2D97">
              <w:rPr>
                <w:b/>
                <w:sz w:val="24"/>
              </w:rPr>
              <w:t>Member</w:t>
            </w:r>
            <w:r w:rsidR="009B2D97" w:rsidRPr="009B2D97">
              <w:rPr>
                <w:b/>
                <w:sz w:val="24"/>
              </w:rPr>
              <w:t>/organization representative</w:t>
            </w:r>
          </w:p>
        </w:tc>
        <w:tc>
          <w:tcPr>
            <w:tcW w:w="5958" w:type="dxa"/>
          </w:tcPr>
          <w:p w:rsidR="00A95AFB" w:rsidRPr="009B2D97" w:rsidRDefault="00DA18E4" w:rsidP="00A95AFB">
            <w:pPr>
              <w:rPr>
                <w:b/>
              </w:rPr>
            </w:pPr>
            <w:r>
              <w:rPr>
                <w:b/>
              </w:rPr>
              <w:t xml:space="preserve">Possible </w:t>
            </w:r>
            <w:r w:rsidR="009B2D97" w:rsidRPr="009B2D97">
              <w:rPr>
                <w:b/>
              </w:rPr>
              <w:t>Role in ATWG</w:t>
            </w:r>
          </w:p>
        </w:tc>
      </w:tr>
      <w:tr w:rsidR="00A95AFB" w:rsidTr="007A019A">
        <w:tc>
          <w:tcPr>
            <w:tcW w:w="468" w:type="dxa"/>
          </w:tcPr>
          <w:p w:rsidR="00A95AFB" w:rsidRDefault="00A95AFB" w:rsidP="00A95AFB">
            <w:r>
              <w:t>1</w:t>
            </w:r>
          </w:p>
        </w:tc>
        <w:tc>
          <w:tcPr>
            <w:tcW w:w="3150" w:type="dxa"/>
          </w:tcPr>
          <w:p w:rsidR="00A95AFB" w:rsidRDefault="00DE779E" w:rsidP="00A95AFB">
            <w:r>
              <w:t>CAADP  representative</w:t>
            </w:r>
          </w:p>
        </w:tc>
        <w:tc>
          <w:tcPr>
            <w:tcW w:w="5958" w:type="dxa"/>
          </w:tcPr>
          <w:p w:rsidR="00A95AFB" w:rsidRDefault="007D1994" w:rsidP="00DA18E4">
            <w:r>
              <w:t>To act</w:t>
            </w:r>
            <w:r w:rsidR="002D01C4">
              <w:t xml:space="preserve"> as the communication channel from the ATWG to the Country CAADP </w:t>
            </w:r>
            <w:r w:rsidR="00CC452D">
              <w:t>C</w:t>
            </w:r>
            <w:r w:rsidR="002D01C4">
              <w:t xml:space="preserve">ountry Team. </w:t>
            </w:r>
            <w:r>
              <w:t xml:space="preserve">To champion aflatoxin issues in the CAADP </w:t>
            </w:r>
            <w:r w:rsidR="00CC452D">
              <w:t>Country Team</w:t>
            </w:r>
            <w:r>
              <w:t>.</w:t>
            </w:r>
          </w:p>
        </w:tc>
      </w:tr>
      <w:tr w:rsidR="00A95AFB" w:rsidTr="007A019A">
        <w:tc>
          <w:tcPr>
            <w:tcW w:w="468" w:type="dxa"/>
          </w:tcPr>
          <w:p w:rsidR="00A95AFB" w:rsidRDefault="00A95AFB" w:rsidP="00A95AFB">
            <w:r>
              <w:t>2</w:t>
            </w:r>
          </w:p>
        </w:tc>
        <w:tc>
          <w:tcPr>
            <w:tcW w:w="3150" w:type="dxa"/>
          </w:tcPr>
          <w:p w:rsidR="00A95AFB" w:rsidRDefault="00DE779E" w:rsidP="00A95AFB">
            <w:r>
              <w:t>ATWG coordinator</w:t>
            </w:r>
          </w:p>
        </w:tc>
        <w:tc>
          <w:tcPr>
            <w:tcW w:w="5958" w:type="dxa"/>
          </w:tcPr>
          <w:p w:rsidR="00D47231" w:rsidRDefault="007D1994" w:rsidP="00D47231">
            <w:r>
              <w:t xml:space="preserve">To act as the </w:t>
            </w:r>
            <w:r w:rsidR="002D01C4">
              <w:t xml:space="preserve">PACA </w:t>
            </w:r>
            <w:r>
              <w:t xml:space="preserve">country </w:t>
            </w:r>
            <w:r w:rsidR="002D01C4">
              <w:t xml:space="preserve">focal person. </w:t>
            </w:r>
            <w:r>
              <w:t>R</w:t>
            </w:r>
            <w:r w:rsidR="002D01C4">
              <w:t xml:space="preserve">esponsible for organizing all ATWG meetings and coordinated actions to fulfill the TORs. </w:t>
            </w:r>
            <w:r>
              <w:t xml:space="preserve">To keep a record of all Aflatoxin interventions in country, policies and regulations. This person </w:t>
            </w:r>
            <w:r w:rsidR="002D01C4">
              <w:t xml:space="preserve">will work closely with the CAADP </w:t>
            </w:r>
            <w:r w:rsidR="00F975EC">
              <w:t>focal person representative</w:t>
            </w:r>
            <w:r w:rsidR="00B1328E">
              <w:t xml:space="preserve">, National </w:t>
            </w:r>
            <w:r w:rsidR="00A43DD9">
              <w:t>Food Safety</w:t>
            </w:r>
            <w:r w:rsidR="00B1328E">
              <w:t xml:space="preserve"> Authorities</w:t>
            </w:r>
            <w:r>
              <w:t xml:space="preserve"> representative and PACA </w:t>
            </w:r>
            <w:r w:rsidR="00DA18E4">
              <w:t>Secretariat</w:t>
            </w:r>
            <w:r>
              <w:t>.</w:t>
            </w:r>
            <w:r w:rsidR="00D47231">
              <w:t xml:space="preserve"> To disseminate all meeting notes to participants and PACA Secretariat. To collect all necessary information requested by the PACA Secretariat such as country policies and regulations</w:t>
            </w:r>
          </w:p>
        </w:tc>
      </w:tr>
      <w:tr w:rsidR="006E48C3" w:rsidTr="007A019A">
        <w:tc>
          <w:tcPr>
            <w:tcW w:w="468" w:type="dxa"/>
          </w:tcPr>
          <w:p w:rsidR="006E48C3" w:rsidRDefault="006E48C3" w:rsidP="00A95AFB">
            <w:r>
              <w:t>3</w:t>
            </w:r>
          </w:p>
        </w:tc>
        <w:tc>
          <w:tcPr>
            <w:tcW w:w="3150" w:type="dxa"/>
          </w:tcPr>
          <w:p w:rsidR="006E48C3" w:rsidRDefault="00A43DD9" w:rsidP="00A95AFB">
            <w:r>
              <w:t>Food Safety</w:t>
            </w:r>
            <w:r w:rsidR="006E48C3">
              <w:t xml:space="preserve"> Authorities Representatives</w:t>
            </w:r>
          </w:p>
          <w:p w:rsidR="006E48C3" w:rsidRDefault="006E48C3" w:rsidP="007A019A">
            <w:pPr>
              <w:pStyle w:val="ListParagraph"/>
              <w:numPr>
                <w:ilvl w:val="0"/>
                <w:numId w:val="30"/>
              </w:numPr>
              <w:ind w:left="252" w:hanging="180"/>
            </w:pPr>
            <w:r>
              <w:lastRenderedPageBreak/>
              <w:t>Food Safety Representative</w:t>
            </w:r>
          </w:p>
          <w:p w:rsidR="006E48C3" w:rsidRDefault="006E48C3" w:rsidP="007A019A">
            <w:pPr>
              <w:pStyle w:val="ListParagraph"/>
              <w:numPr>
                <w:ilvl w:val="0"/>
                <w:numId w:val="30"/>
              </w:numPr>
              <w:ind w:left="252" w:hanging="180"/>
            </w:pPr>
            <w:r>
              <w:t>Plant Health Representative</w:t>
            </w:r>
          </w:p>
          <w:p w:rsidR="006E48C3" w:rsidRDefault="006E48C3" w:rsidP="007A019A">
            <w:pPr>
              <w:pStyle w:val="ListParagraph"/>
              <w:numPr>
                <w:ilvl w:val="0"/>
                <w:numId w:val="30"/>
              </w:numPr>
              <w:ind w:left="252" w:hanging="180"/>
            </w:pPr>
            <w:r>
              <w:t xml:space="preserve">Animal Health </w:t>
            </w:r>
            <w:r w:rsidR="00FF4711">
              <w:t>Representative</w:t>
            </w:r>
          </w:p>
        </w:tc>
        <w:tc>
          <w:tcPr>
            <w:tcW w:w="5958" w:type="dxa"/>
          </w:tcPr>
          <w:p w:rsidR="00B1328E" w:rsidRDefault="00B1328E" w:rsidP="007D1994">
            <w:r>
              <w:lastRenderedPageBreak/>
              <w:t xml:space="preserve">To form the </w:t>
            </w:r>
            <w:r w:rsidR="000A4816">
              <w:t>foundation</w:t>
            </w:r>
            <w:r>
              <w:t xml:space="preserve"> of an ATWG within countries. </w:t>
            </w:r>
          </w:p>
          <w:p w:rsidR="00B1328E" w:rsidRDefault="00B1328E" w:rsidP="007D1994">
            <w:r>
              <w:lastRenderedPageBreak/>
              <w:t xml:space="preserve">To inform the ATWG on </w:t>
            </w:r>
            <w:r w:rsidR="000A4816">
              <w:t>all</w:t>
            </w:r>
            <w:r>
              <w:t xml:space="preserve"> relevant country policies and actions on Aflatoxin Control. </w:t>
            </w:r>
          </w:p>
          <w:p w:rsidR="00B1328E" w:rsidRDefault="00B1328E" w:rsidP="007D1994">
            <w:r>
              <w:t>To help mainstream decisions made by the ATWG in their relevant Ministries and Government Policies through various policy frameworks and tools.</w:t>
            </w:r>
          </w:p>
          <w:p w:rsidR="006E48C3" w:rsidRDefault="00B1328E" w:rsidP="00B1328E">
            <w:r>
              <w:t xml:space="preserve">To act as the focal persons liaising with RECs on aflatoxin issues </w:t>
            </w:r>
          </w:p>
        </w:tc>
      </w:tr>
      <w:tr w:rsidR="007D1994" w:rsidTr="007A019A">
        <w:tc>
          <w:tcPr>
            <w:tcW w:w="468" w:type="dxa"/>
          </w:tcPr>
          <w:p w:rsidR="007D1994" w:rsidRDefault="007D1994" w:rsidP="00A95AFB">
            <w:r>
              <w:lastRenderedPageBreak/>
              <w:t>3</w:t>
            </w:r>
          </w:p>
        </w:tc>
        <w:tc>
          <w:tcPr>
            <w:tcW w:w="3150" w:type="dxa"/>
          </w:tcPr>
          <w:p w:rsidR="007D1994" w:rsidRDefault="007D1994" w:rsidP="00A95AFB">
            <w:r>
              <w:t>CGIAR representative</w:t>
            </w:r>
          </w:p>
        </w:tc>
        <w:tc>
          <w:tcPr>
            <w:tcW w:w="5958" w:type="dxa"/>
            <w:vMerge w:val="restart"/>
          </w:tcPr>
          <w:p w:rsidR="007D1994" w:rsidRDefault="00481766" w:rsidP="007D1994">
            <w:r>
              <w:t>To</w:t>
            </w:r>
            <w:r w:rsidR="007D1994">
              <w:t xml:space="preserve"> backstop all technical matters on aflatoxins in the group. They</w:t>
            </w:r>
            <w:r w:rsidR="00CD7706">
              <w:t xml:space="preserve"> will inform the group on the </w:t>
            </w:r>
            <w:r w:rsidR="007D1994">
              <w:t xml:space="preserve"> emerging and existing aflatoxin technologies for aflatoxin prevention and control</w:t>
            </w:r>
          </w:p>
        </w:tc>
      </w:tr>
      <w:tr w:rsidR="007D1994" w:rsidTr="007A019A">
        <w:tc>
          <w:tcPr>
            <w:tcW w:w="468" w:type="dxa"/>
          </w:tcPr>
          <w:p w:rsidR="007D1994" w:rsidRDefault="007D1994" w:rsidP="00A95AFB">
            <w:r>
              <w:t>4</w:t>
            </w:r>
          </w:p>
        </w:tc>
        <w:tc>
          <w:tcPr>
            <w:tcW w:w="3150" w:type="dxa"/>
          </w:tcPr>
          <w:p w:rsidR="007D1994" w:rsidRDefault="007D1994" w:rsidP="00A95AFB">
            <w:r>
              <w:t>Academia representative</w:t>
            </w:r>
          </w:p>
        </w:tc>
        <w:tc>
          <w:tcPr>
            <w:tcW w:w="5958" w:type="dxa"/>
            <w:vMerge/>
          </w:tcPr>
          <w:p w:rsidR="007D1994" w:rsidRDefault="007D1994" w:rsidP="00A95AFB"/>
        </w:tc>
      </w:tr>
      <w:tr w:rsidR="00A95AFB" w:rsidTr="007A019A">
        <w:tc>
          <w:tcPr>
            <w:tcW w:w="468" w:type="dxa"/>
          </w:tcPr>
          <w:p w:rsidR="00A95AFB" w:rsidRDefault="00A95AFB" w:rsidP="00A95AFB">
            <w:r>
              <w:t>5</w:t>
            </w:r>
          </w:p>
        </w:tc>
        <w:tc>
          <w:tcPr>
            <w:tcW w:w="3150" w:type="dxa"/>
          </w:tcPr>
          <w:p w:rsidR="00A95AFB" w:rsidRDefault="00DE779E" w:rsidP="00A95AFB">
            <w:r>
              <w:t>Private sector representative</w:t>
            </w:r>
          </w:p>
        </w:tc>
        <w:tc>
          <w:tcPr>
            <w:tcW w:w="5958" w:type="dxa"/>
          </w:tcPr>
          <w:p w:rsidR="00A95AFB" w:rsidRDefault="007D1994" w:rsidP="00CD7706">
            <w:r>
              <w:t xml:space="preserve">To contribute to the aflatoxin intervention discussions from the view of private sector. To bring </w:t>
            </w:r>
            <w:r w:rsidR="00CD7706">
              <w:t xml:space="preserve">experiences on best </w:t>
            </w:r>
            <w:proofErr w:type="spellStart"/>
            <w:r>
              <w:t>practices</w:t>
            </w:r>
            <w:r w:rsidR="008F218C">
              <w:t>and</w:t>
            </w:r>
            <w:proofErr w:type="spellEnd"/>
            <w:r w:rsidR="008F218C">
              <w:t xml:space="preserve"> challenges</w:t>
            </w:r>
            <w:r w:rsidR="00CD7706">
              <w:t xml:space="preserve"> in addressing aflatoxin. </w:t>
            </w:r>
            <w:r>
              <w:t>To be sensitized about the technologies available and to disseminate the information to all private sector groups.</w:t>
            </w:r>
          </w:p>
        </w:tc>
      </w:tr>
      <w:tr w:rsidR="00D86649" w:rsidTr="007A019A">
        <w:tc>
          <w:tcPr>
            <w:tcW w:w="468" w:type="dxa"/>
          </w:tcPr>
          <w:p w:rsidR="00D86649" w:rsidRDefault="00D86649" w:rsidP="00A95AFB">
            <w:r>
              <w:t>6</w:t>
            </w:r>
          </w:p>
        </w:tc>
        <w:tc>
          <w:tcPr>
            <w:tcW w:w="3150" w:type="dxa"/>
          </w:tcPr>
          <w:p w:rsidR="00D86649" w:rsidRDefault="00D86649" w:rsidP="00A95AFB">
            <w:r>
              <w:t>Ministry of Agriculture Representative</w:t>
            </w:r>
          </w:p>
        </w:tc>
        <w:tc>
          <w:tcPr>
            <w:tcW w:w="5958" w:type="dxa"/>
            <w:vMerge w:val="restart"/>
          </w:tcPr>
          <w:p w:rsidR="00D86649" w:rsidRDefault="00CD7706" w:rsidP="00A95AFB">
            <w:r>
              <w:t xml:space="preserve">To </w:t>
            </w:r>
            <w:r w:rsidR="00D86649">
              <w:t xml:space="preserve">present their respective ministry activities </w:t>
            </w:r>
            <w:r>
              <w:t>related to aflatoxin alleviation</w:t>
            </w:r>
            <w:r w:rsidR="00D86649">
              <w:t xml:space="preserve">. </w:t>
            </w:r>
          </w:p>
          <w:p w:rsidR="00D86649" w:rsidRDefault="00D86649" w:rsidP="00CD7706">
            <w:r>
              <w:t>To communicate with the othe</w:t>
            </w:r>
            <w:r w:rsidR="00CD7706">
              <w:t>r line ministries about their programs and initiatives in order t</w:t>
            </w:r>
            <w:r>
              <w:t>o coordinate, link and harmonize all aflatoxin initiatives with the other line ministry efforts</w:t>
            </w:r>
            <w:r w:rsidR="00481766">
              <w:t>.</w:t>
            </w:r>
          </w:p>
        </w:tc>
      </w:tr>
      <w:tr w:rsidR="00D86649" w:rsidTr="007A019A">
        <w:tc>
          <w:tcPr>
            <w:tcW w:w="468" w:type="dxa"/>
          </w:tcPr>
          <w:p w:rsidR="00D86649" w:rsidRDefault="00D86649" w:rsidP="00A95AFB">
            <w:r>
              <w:t>7</w:t>
            </w:r>
          </w:p>
        </w:tc>
        <w:tc>
          <w:tcPr>
            <w:tcW w:w="3150" w:type="dxa"/>
          </w:tcPr>
          <w:p w:rsidR="00D86649" w:rsidRDefault="00D86649" w:rsidP="003C4F53">
            <w:r>
              <w:t xml:space="preserve">Ministry of </w:t>
            </w:r>
            <w:r w:rsidR="003C4F53">
              <w:t xml:space="preserve">Trade </w:t>
            </w:r>
            <w:r>
              <w:t>Representative</w:t>
            </w:r>
          </w:p>
        </w:tc>
        <w:tc>
          <w:tcPr>
            <w:tcW w:w="5958" w:type="dxa"/>
            <w:vMerge/>
          </w:tcPr>
          <w:p w:rsidR="00D86649" w:rsidRDefault="00D86649" w:rsidP="00A95AFB"/>
        </w:tc>
      </w:tr>
      <w:tr w:rsidR="00D86649" w:rsidTr="007A019A">
        <w:tc>
          <w:tcPr>
            <w:tcW w:w="468" w:type="dxa"/>
          </w:tcPr>
          <w:p w:rsidR="00D86649" w:rsidRDefault="00D86649" w:rsidP="00A95AFB">
            <w:r>
              <w:t>8</w:t>
            </w:r>
          </w:p>
        </w:tc>
        <w:tc>
          <w:tcPr>
            <w:tcW w:w="3150" w:type="dxa"/>
          </w:tcPr>
          <w:p w:rsidR="00D86649" w:rsidRDefault="00D86649" w:rsidP="00A95AFB">
            <w:r>
              <w:t>Ministry of Health Representative</w:t>
            </w:r>
          </w:p>
        </w:tc>
        <w:tc>
          <w:tcPr>
            <w:tcW w:w="5958" w:type="dxa"/>
            <w:vMerge/>
          </w:tcPr>
          <w:p w:rsidR="00D86649" w:rsidRDefault="00D86649" w:rsidP="00A95AFB"/>
        </w:tc>
      </w:tr>
      <w:tr w:rsidR="00D86649" w:rsidTr="007A019A">
        <w:tc>
          <w:tcPr>
            <w:tcW w:w="468" w:type="dxa"/>
          </w:tcPr>
          <w:p w:rsidR="00D86649" w:rsidRDefault="00D86649" w:rsidP="00A95AFB">
            <w:r>
              <w:t>9</w:t>
            </w:r>
          </w:p>
        </w:tc>
        <w:tc>
          <w:tcPr>
            <w:tcW w:w="3150" w:type="dxa"/>
          </w:tcPr>
          <w:p w:rsidR="00D86649" w:rsidRDefault="00D86649" w:rsidP="00A95AFB">
            <w:r>
              <w:t>Ministry of Environment Representative</w:t>
            </w:r>
          </w:p>
        </w:tc>
        <w:tc>
          <w:tcPr>
            <w:tcW w:w="5958" w:type="dxa"/>
            <w:vMerge/>
          </w:tcPr>
          <w:p w:rsidR="00D86649" w:rsidRDefault="00D86649" w:rsidP="00A95AFB"/>
        </w:tc>
      </w:tr>
      <w:tr w:rsidR="001D31AC" w:rsidTr="007A019A">
        <w:tc>
          <w:tcPr>
            <w:tcW w:w="468" w:type="dxa"/>
          </w:tcPr>
          <w:p w:rsidR="001D31AC" w:rsidRDefault="005545FA" w:rsidP="00A95AFB">
            <w:r>
              <w:t>10</w:t>
            </w:r>
          </w:p>
        </w:tc>
        <w:tc>
          <w:tcPr>
            <w:tcW w:w="3150" w:type="dxa"/>
          </w:tcPr>
          <w:p w:rsidR="001D31AC" w:rsidRDefault="001D31AC" w:rsidP="00A95AFB">
            <w:r>
              <w:t>Farmers Organization Representative</w:t>
            </w:r>
          </w:p>
        </w:tc>
        <w:tc>
          <w:tcPr>
            <w:tcW w:w="5958" w:type="dxa"/>
          </w:tcPr>
          <w:p w:rsidR="005545FA" w:rsidRDefault="005545FA" w:rsidP="003C4F53">
            <w:r>
              <w:t xml:space="preserve">To contribute to the </w:t>
            </w:r>
            <w:r w:rsidR="003C4F53">
              <w:t xml:space="preserve">aflatoxin intervention </w:t>
            </w:r>
            <w:r>
              <w:t xml:space="preserve">discussions </w:t>
            </w:r>
            <w:r w:rsidR="003C4F53">
              <w:t>from the view of farmers</w:t>
            </w:r>
            <w:r>
              <w:t>. To</w:t>
            </w:r>
            <w:r w:rsidR="003245B6">
              <w:t xml:space="preserve"> disseminate all relevant information to farmers and to</w:t>
            </w:r>
            <w:r>
              <w:t xml:space="preserve"> play a key r</w:t>
            </w:r>
            <w:r w:rsidR="003245B6">
              <w:t>ole in awareness building on aflatoxin issues among the farmers.</w:t>
            </w:r>
          </w:p>
        </w:tc>
      </w:tr>
      <w:tr w:rsidR="001B0E34" w:rsidTr="007A019A">
        <w:tc>
          <w:tcPr>
            <w:tcW w:w="468" w:type="dxa"/>
          </w:tcPr>
          <w:p w:rsidR="001B0E34" w:rsidRDefault="005545FA" w:rsidP="00A95AFB">
            <w:r>
              <w:t>11</w:t>
            </w:r>
          </w:p>
        </w:tc>
        <w:tc>
          <w:tcPr>
            <w:tcW w:w="3150" w:type="dxa"/>
          </w:tcPr>
          <w:p w:rsidR="001B0E34" w:rsidRDefault="001B0E34" w:rsidP="00A95AFB">
            <w:r>
              <w:t>Civil Society Representative</w:t>
            </w:r>
          </w:p>
        </w:tc>
        <w:tc>
          <w:tcPr>
            <w:tcW w:w="5958" w:type="dxa"/>
          </w:tcPr>
          <w:p w:rsidR="001B0E34" w:rsidRDefault="003245B6" w:rsidP="003245B6">
            <w:r>
              <w:t>To contribute to the discussions in the ATWGs. To be informed of the regulations and issues on aflatoxin in order to act as a pressure group for policy change in the country.</w:t>
            </w:r>
          </w:p>
        </w:tc>
      </w:tr>
      <w:tr w:rsidR="00A95AFB" w:rsidTr="007A019A">
        <w:tc>
          <w:tcPr>
            <w:tcW w:w="468" w:type="dxa"/>
          </w:tcPr>
          <w:p w:rsidR="00A95AFB" w:rsidRDefault="001B0E34" w:rsidP="00A95AFB">
            <w:r>
              <w:t>1</w:t>
            </w:r>
            <w:r w:rsidR="005545FA">
              <w:t>2</w:t>
            </w:r>
          </w:p>
        </w:tc>
        <w:tc>
          <w:tcPr>
            <w:tcW w:w="3150" w:type="dxa"/>
          </w:tcPr>
          <w:p w:rsidR="00A95AFB" w:rsidRDefault="00DE779E" w:rsidP="00A95AFB">
            <w:r>
              <w:t xml:space="preserve">ATWG Intern </w:t>
            </w:r>
          </w:p>
        </w:tc>
        <w:tc>
          <w:tcPr>
            <w:tcW w:w="5958" w:type="dxa"/>
          </w:tcPr>
          <w:p w:rsidR="00A95AFB" w:rsidRDefault="003245B6" w:rsidP="00D47231">
            <w:r>
              <w:t xml:space="preserve">To learn about the aflatoxin issues at a policy level. To </w:t>
            </w:r>
            <w:r>
              <w:lastRenderedPageBreak/>
              <w:t xml:space="preserve">contribute to discussions. </w:t>
            </w:r>
            <w:r w:rsidR="00D47231">
              <w:t xml:space="preserve">To assist the ATWG Coordinator in taking all meeting notes. To assist the ATWG Coordinator to collect all necessary information requested by the PACA Secretariat such as country policies and regulations. </w:t>
            </w:r>
          </w:p>
        </w:tc>
      </w:tr>
    </w:tbl>
    <w:p w:rsidR="00A95AFB" w:rsidRPr="00343D61" w:rsidRDefault="00343D61" w:rsidP="007953AE">
      <w:pPr>
        <w:pStyle w:val="Heading1"/>
      </w:pPr>
      <w:bookmarkStart w:id="3" w:name="_Toc369607275"/>
      <w:r w:rsidRPr="00343D61">
        <w:lastRenderedPageBreak/>
        <w:t>Sel</w:t>
      </w:r>
      <w:r w:rsidR="00496582">
        <w:t>ection C</w:t>
      </w:r>
      <w:r w:rsidRPr="00343D61">
        <w:t xml:space="preserve">riteria for the ATWG </w:t>
      </w:r>
      <w:r w:rsidR="00496582">
        <w:t>M</w:t>
      </w:r>
      <w:r w:rsidRPr="00343D61">
        <w:t>embers</w:t>
      </w:r>
      <w:bookmarkEnd w:id="3"/>
    </w:p>
    <w:p w:rsidR="00127553" w:rsidRDefault="00481766" w:rsidP="00B12C0E">
      <w:pPr>
        <w:jc w:val="both"/>
      </w:pPr>
      <w:r>
        <w:t>PACA suggests t</w:t>
      </w:r>
      <w:r w:rsidR="00343D61">
        <w:t xml:space="preserve">he following criteria </w:t>
      </w:r>
      <w:r>
        <w:t xml:space="preserve">to </w:t>
      </w:r>
      <w:r w:rsidR="00343D61">
        <w:t xml:space="preserve">guide both the PACA Secretariat and CAADP </w:t>
      </w:r>
      <w:r w:rsidR="00CC452D">
        <w:t>C</w:t>
      </w:r>
      <w:r w:rsidR="00343D61">
        <w:t xml:space="preserve">ountry </w:t>
      </w:r>
      <w:r w:rsidR="00CC452D">
        <w:t xml:space="preserve">Teams </w:t>
      </w:r>
      <w:r>
        <w:t xml:space="preserve">in </w:t>
      </w:r>
      <w:r w:rsidR="00343D61">
        <w:t>select</w:t>
      </w:r>
      <w:r>
        <w:t>ing</w:t>
      </w:r>
      <w:r w:rsidR="00343D61">
        <w:t xml:space="preserve"> ATWG</w:t>
      </w:r>
      <w:r>
        <w:t xml:space="preserve"> members</w:t>
      </w:r>
      <w:r w:rsidR="00343D61">
        <w:t xml:space="preserve">. </w:t>
      </w:r>
    </w:p>
    <w:p w:rsidR="00127553" w:rsidRDefault="00127553" w:rsidP="00127553">
      <w:pPr>
        <w:pStyle w:val="ListParagraph"/>
        <w:tabs>
          <w:tab w:val="left" w:pos="180"/>
        </w:tabs>
        <w:ind w:left="450"/>
        <w:jc w:val="both"/>
        <w:rPr>
          <w:i/>
          <w:sz w:val="22"/>
        </w:rPr>
      </w:pPr>
    </w:p>
    <w:p w:rsidR="00E73DD2" w:rsidRPr="007953AE" w:rsidRDefault="00244903" w:rsidP="00D43709">
      <w:pPr>
        <w:numPr>
          <w:ilvl w:val="0"/>
          <w:numId w:val="29"/>
        </w:numPr>
      </w:pPr>
      <w:r w:rsidRPr="007953AE">
        <w:t>CAADP</w:t>
      </w:r>
      <w:r w:rsidR="004162C3">
        <w:t xml:space="preserve"> ATWG focal person </w:t>
      </w:r>
    </w:p>
    <w:p w:rsidR="008E2A7D" w:rsidRPr="007953AE" w:rsidRDefault="00E73DD2" w:rsidP="007A019A">
      <w:pPr>
        <w:pStyle w:val="ListParagraph"/>
        <w:numPr>
          <w:ilvl w:val="0"/>
          <w:numId w:val="32"/>
        </w:numPr>
      </w:pPr>
      <w:r w:rsidRPr="007953AE">
        <w:t xml:space="preserve">All TWGs should have a representative from the CAADP </w:t>
      </w:r>
      <w:r w:rsidR="00CC452D" w:rsidRPr="007953AE">
        <w:t>C</w:t>
      </w:r>
      <w:r w:rsidRPr="007953AE">
        <w:t xml:space="preserve">ountry </w:t>
      </w:r>
      <w:r w:rsidR="00CC452D" w:rsidRPr="007953AE">
        <w:t>T</w:t>
      </w:r>
      <w:r w:rsidRPr="007953AE">
        <w:t>eam</w:t>
      </w:r>
      <w:r w:rsidR="003C4F53" w:rsidRPr="007953AE">
        <w:t>.</w:t>
      </w:r>
    </w:p>
    <w:p w:rsidR="00E73DD2" w:rsidRPr="007953AE" w:rsidRDefault="00E73DD2" w:rsidP="007A019A">
      <w:pPr>
        <w:pStyle w:val="ListParagraph"/>
        <w:numPr>
          <w:ilvl w:val="0"/>
          <w:numId w:val="32"/>
        </w:numPr>
      </w:pPr>
      <w:r w:rsidRPr="007953AE">
        <w:t xml:space="preserve">The CAADP </w:t>
      </w:r>
      <w:r w:rsidR="005545FA" w:rsidRPr="007953AE">
        <w:t>ATWG focal person should</w:t>
      </w:r>
      <w:r w:rsidRPr="007953AE">
        <w:t xml:space="preserve"> be an active member of the CAADP </w:t>
      </w:r>
      <w:r w:rsidR="00CC452D" w:rsidRPr="007953AE">
        <w:t>C</w:t>
      </w:r>
      <w:r w:rsidRPr="007953AE">
        <w:t xml:space="preserve">ountry </w:t>
      </w:r>
      <w:r w:rsidR="00CC452D" w:rsidRPr="007953AE">
        <w:t>Team</w:t>
      </w:r>
      <w:r w:rsidRPr="007953AE">
        <w:t>. Preferably</w:t>
      </w:r>
      <w:r w:rsidR="005545FA" w:rsidRPr="007953AE">
        <w:t>, this candidate should</w:t>
      </w:r>
      <w:r w:rsidRPr="007953AE">
        <w:t xml:space="preserve"> be involved in SPS issues in the country</w:t>
      </w:r>
      <w:r w:rsidR="003C4F53" w:rsidRPr="007953AE">
        <w:t>.</w:t>
      </w:r>
    </w:p>
    <w:p w:rsidR="00E73DD2" w:rsidRPr="007953AE" w:rsidRDefault="008E2A7D" w:rsidP="00D43709">
      <w:pPr>
        <w:numPr>
          <w:ilvl w:val="0"/>
          <w:numId w:val="29"/>
        </w:numPr>
      </w:pPr>
      <w:r w:rsidRPr="007953AE">
        <w:t>ATWG Coordinator</w:t>
      </w:r>
    </w:p>
    <w:p w:rsidR="008E2A7D" w:rsidRPr="007953AE" w:rsidRDefault="001B0E34" w:rsidP="007A019A">
      <w:pPr>
        <w:pStyle w:val="ListParagraph"/>
        <w:numPr>
          <w:ilvl w:val="0"/>
          <w:numId w:val="32"/>
        </w:numPr>
      </w:pPr>
      <w:r w:rsidRPr="007953AE">
        <w:t xml:space="preserve">This </w:t>
      </w:r>
      <w:r w:rsidR="005545FA" w:rsidRPr="007953AE">
        <w:t>person should</w:t>
      </w:r>
      <w:r w:rsidRPr="007953AE">
        <w:t xml:space="preserve"> be </w:t>
      </w:r>
      <w:r w:rsidR="00FF4711">
        <w:t>elected</w:t>
      </w:r>
      <w:r w:rsidR="00FF4711" w:rsidRPr="007953AE">
        <w:t xml:space="preserve"> </w:t>
      </w:r>
      <w:r w:rsidRPr="007953AE">
        <w:t xml:space="preserve">once the full </w:t>
      </w:r>
      <w:r w:rsidR="00CC452D" w:rsidRPr="007953AE">
        <w:t>C</w:t>
      </w:r>
      <w:r w:rsidRPr="007953AE">
        <w:t xml:space="preserve">ountry </w:t>
      </w:r>
      <w:r w:rsidR="00CC452D" w:rsidRPr="007953AE">
        <w:t xml:space="preserve">Team </w:t>
      </w:r>
      <w:r w:rsidRPr="007953AE">
        <w:t>is formed</w:t>
      </w:r>
      <w:r w:rsidR="003C4F53" w:rsidRPr="007953AE">
        <w:t>.</w:t>
      </w:r>
    </w:p>
    <w:p w:rsidR="001B0E34" w:rsidRPr="007953AE" w:rsidRDefault="001B0E34" w:rsidP="007A019A">
      <w:pPr>
        <w:pStyle w:val="ListParagraph"/>
        <w:numPr>
          <w:ilvl w:val="0"/>
          <w:numId w:val="32"/>
        </w:numPr>
      </w:pPr>
      <w:r w:rsidRPr="007953AE">
        <w:t>The c</w:t>
      </w:r>
      <w:r w:rsidR="007A019A">
        <w:t>a</w:t>
      </w:r>
      <w:r w:rsidRPr="007953AE">
        <w:t>ndidate should be committed to spend</w:t>
      </w:r>
      <w:r w:rsidR="00481766" w:rsidRPr="007953AE">
        <w:t>ing</w:t>
      </w:r>
      <w:r w:rsidRPr="007953AE">
        <w:t xml:space="preserve"> some time coordinating the group efforts</w:t>
      </w:r>
      <w:r w:rsidR="003C4F53" w:rsidRPr="007953AE">
        <w:t>.</w:t>
      </w:r>
    </w:p>
    <w:p w:rsidR="001B0E34" w:rsidRPr="007953AE" w:rsidRDefault="001B0E34" w:rsidP="007A019A">
      <w:pPr>
        <w:pStyle w:val="ListParagraph"/>
        <w:numPr>
          <w:ilvl w:val="0"/>
          <w:numId w:val="32"/>
        </w:numPr>
      </w:pPr>
      <w:r w:rsidRPr="007953AE">
        <w:t xml:space="preserve">The </w:t>
      </w:r>
      <w:r w:rsidR="005545FA" w:rsidRPr="007953AE">
        <w:t>person should</w:t>
      </w:r>
      <w:r w:rsidRPr="007953AE">
        <w:t xml:space="preserve"> be knowledgeable in aflatoxin issues in the country</w:t>
      </w:r>
      <w:r w:rsidR="003C4F53" w:rsidRPr="007953AE">
        <w:t>.</w:t>
      </w:r>
    </w:p>
    <w:p w:rsidR="001B0E34" w:rsidRDefault="001B0E34" w:rsidP="007A019A">
      <w:pPr>
        <w:pStyle w:val="ListParagraph"/>
        <w:numPr>
          <w:ilvl w:val="0"/>
          <w:numId w:val="32"/>
        </w:numPr>
      </w:pPr>
      <w:r w:rsidRPr="007953AE">
        <w:t xml:space="preserve">The </w:t>
      </w:r>
      <w:r w:rsidR="005545FA" w:rsidRPr="007953AE">
        <w:t>person should</w:t>
      </w:r>
      <w:r w:rsidRPr="007953AE">
        <w:t xml:space="preserve"> be conversant with PACA</w:t>
      </w:r>
      <w:r w:rsidR="003C4F53" w:rsidRPr="007953AE">
        <w:t>.</w:t>
      </w:r>
    </w:p>
    <w:p w:rsidR="007A019A" w:rsidRDefault="00A43DD9" w:rsidP="007A019A">
      <w:pPr>
        <w:pStyle w:val="ListParagraph"/>
        <w:numPr>
          <w:ilvl w:val="0"/>
          <w:numId w:val="29"/>
        </w:numPr>
      </w:pPr>
      <w:r>
        <w:t>Food Safety</w:t>
      </w:r>
      <w:r w:rsidR="004162C3">
        <w:t xml:space="preserve"> Authorities Representatives</w:t>
      </w:r>
    </w:p>
    <w:p w:rsidR="005203D3" w:rsidRPr="007953AE" w:rsidRDefault="004162C3" w:rsidP="007A019A">
      <w:pPr>
        <w:pStyle w:val="ListParagraph"/>
        <w:numPr>
          <w:ilvl w:val="0"/>
          <w:numId w:val="34"/>
        </w:numPr>
      </w:pPr>
      <w:r w:rsidRPr="007A019A">
        <w:t>Representative</w:t>
      </w:r>
      <w:r w:rsidR="005203D3" w:rsidRPr="007A019A">
        <w:t>s should come from the</w:t>
      </w:r>
      <w:r w:rsidRPr="007A019A">
        <w:t xml:space="preserve"> recognized </w:t>
      </w:r>
      <w:r w:rsidR="005203D3" w:rsidRPr="007A019A">
        <w:t xml:space="preserve">national </w:t>
      </w:r>
      <w:r w:rsidR="00A43DD9">
        <w:t>Food Safety</w:t>
      </w:r>
      <w:r w:rsidRPr="007A019A">
        <w:t xml:space="preserve"> Authorities; from food saf</w:t>
      </w:r>
      <w:r>
        <w:t xml:space="preserve">ety, plant health and animal health </w:t>
      </w:r>
    </w:p>
    <w:p w:rsidR="001B0E34" w:rsidRPr="007953AE" w:rsidRDefault="001B0E34" w:rsidP="00D43709">
      <w:pPr>
        <w:numPr>
          <w:ilvl w:val="0"/>
          <w:numId w:val="29"/>
        </w:numPr>
      </w:pPr>
      <w:r w:rsidRPr="007953AE">
        <w:t>CGIAR and Academia Representative</w:t>
      </w:r>
    </w:p>
    <w:p w:rsidR="001B0E34" w:rsidRPr="007953AE" w:rsidRDefault="001B0E34" w:rsidP="007A019A">
      <w:pPr>
        <w:pStyle w:val="ListParagraph"/>
        <w:numPr>
          <w:ilvl w:val="0"/>
          <w:numId w:val="32"/>
        </w:numPr>
      </w:pPr>
      <w:r w:rsidRPr="007953AE">
        <w:t xml:space="preserve">This </w:t>
      </w:r>
      <w:r w:rsidR="005545FA" w:rsidRPr="007953AE">
        <w:t xml:space="preserve">person should </w:t>
      </w:r>
      <w:r w:rsidRPr="007953AE">
        <w:t>be involved in aflatoxin research within their respective Institution</w:t>
      </w:r>
      <w:r w:rsidR="003C4F53" w:rsidRPr="007953AE">
        <w:t>.</w:t>
      </w:r>
    </w:p>
    <w:p w:rsidR="001B0E34" w:rsidRPr="007953AE" w:rsidRDefault="001B0E34" w:rsidP="007A019A">
      <w:pPr>
        <w:pStyle w:val="ListParagraph"/>
        <w:numPr>
          <w:ilvl w:val="0"/>
          <w:numId w:val="32"/>
        </w:numPr>
      </w:pPr>
      <w:r w:rsidRPr="007953AE">
        <w:t xml:space="preserve">The </w:t>
      </w:r>
      <w:r w:rsidR="005545FA" w:rsidRPr="007953AE">
        <w:t>person should</w:t>
      </w:r>
      <w:r w:rsidRPr="007953AE">
        <w:t xml:space="preserve"> be well networked in their field of work in order to effectively disseminate and share the ATWGs activities to other interested members in the aflatoxin research</w:t>
      </w:r>
      <w:r w:rsidR="00481766" w:rsidRPr="007953AE">
        <w:t xml:space="preserve"> community</w:t>
      </w:r>
      <w:r w:rsidR="003C4F53" w:rsidRPr="007953AE">
        <w:t>.</w:t>
      </w:r>
    </w:p>
    <w:p w:rsidR="001B0E34" w:rsidRPr="007953AE" w:rsidRDefault="001B0E34" w:rsidP="00D43709">
      <w:pPr>
        <w:numPr>
          <w:ilvl w:val="0"/>
          <w:numId w:val="29"/>
        </w:numPr>
      </w:pPr>
      <w:r w:rsidRPr="007953AE">
        <w:t>Private Sector, C</w:t>
      </w:r>
      <w:r w:rsidR="00CD7706" w:rsidRPr="007953AE">
        <w:t>ivil Society and Farmers Organiz</w:t>
      </w:r>
      <w:r w:rsidRPr="007953AE">
        <w:t>ation Representatives</w:t>
      </w:r>
    </w:p>
    <w:p w:rsidR="003245B6" w:rsidRPr="007953AE" w:rsidRDefault="003245B6" w:rsidP="007A019A">
      <w:pPr>
        <w:pStyle w:val="ListParagraph"/>
        <w:numPr>
          <w:ilvl w:val="0"/>
          <w:numId w:val="32"/>
        </w:numPr>
      </w:pPr>
      <w:r w:rsidRPr="007953AE">
        <w:t xml:space="preserve">These </w:t>
      </w:r>
      <w:r w:rsidR="00CD7706" w:rsidRPr="007953AE">
        <w:t>persons should come from organiz</w:t>
      </w:r>
      <w:r w:rsidRPr="007953AE">
        <w:t>ations representing fa</w:t>
      </w:r>
      <w:r w:rsidR="00846368" w:rsidRPr="007953AE">
        <w:t>rmers, civil society and the pri</w:t>
      </w:r>
      <w:r w:rsidRPr="007953AE">
        <w:t>vate sector</w:t>
      </w:r>
      <w:r w:rsidR="003C4F53" w:rsidRPr="007953AE">
        <w:t>.</w:t>
      </w:r>
    </w:p>
    <w:p w:rsidR="003245B6" w:rsidRPr="007953AE" w:rsidRDefault="003245B6" w:rsidP="007A019A">
      <w:pPr>
        <w:pStyle w:val="ListParagraph"/>
        <w:numPr>
          <w:ilvl w:val="0"/>
          <w:numId w:val="32"/>
        </w:numPr>
      </w:pPr>
      <w:r w:rsidRPr="007953AE">
        <w:t>They should be from an organization that is recognized by the government</w:t>
      </w:r>
      <w:r w:rsidR="003C4F53" w:rsidRPr="007953AE">
        <w:t>.</w:t>
      </w:r>
    </w:p>
    <w:p w:rsidR="00EF7BAC" w:rsidRPr="007953AE" w:rsidRDefault="003245B6" w:rsidP="007A019A">
      <w:pPr>
        <w:pStyle w:val="ListParagraph"/>
        <w:numPr>
          <w:ilvl w:val="0"/>
          <w:numId w:val="32"/>
        </w:numPr>
      </w:pPr>
      <w:r w:rsidRPr="007953AE">
        <w:t xml:space="preserve">The representative from the organization should be </w:t>
      </w:r>
      <w:r w:rsidR="00EF7BAC" w:rsidRPr="007953AE">
        <w:t>above a middle manager</w:t>
      </w:r>
      <w:r w:rsidR="003C4F53" w:rsidRPr="007953AE">
        <w:t>.</w:t>
      </w:r>
    </w:p>
    <w:p w:rsidR="00542355" w:rsidRPr="007953AE" w:rsidRDefault="00542355" w:rsidP="00D43709">
      <w:pPr>
        <w:numPr>
          <w:ilvl w:val="0"/>
          <w:numId w:val="29"/>
        </w:numPr>
      </w:pPr>
      <w:r w:rsidRPr="007953AE">
        <w:lastRenderedPageBreak/>
        <w:t>Line Ministries</w:t>
      </w:r>
    </w:p>
    <w:p w:rsidR="00542355" w:rsidRPr="007953AE" w:rsidRDefault="00542355" w:rsidP="007A019A">
      <w:pPr>
        <w:pStyle w:val="ListParagraph"/>
        <w:numPr>
          <w:ilvl w:val="0"/>
          <w:numId w:val="32"/>
        </w:numPr>
      </w:pPr>
      <w:r w:rsidRPr="007953AE">
        <w:t xml:space="preserve">The representative should be a middle manager </w:t>
      </w:r>
      <w:r w:rsidR="003C4F53" w:rsidRPr="007953AE">
        <w:t>or</w:t>
      </w:r>
      <w:r w:rsidRPr="007953AE">
        <w:t xml:space="preserve"> above</w:t>
      </w:r>
      <w:r w:rsidR="003C4F53" w:rsidRPr="007953AE">
        <w:t>.</w:t>
      </w:r>
    </w:p>
    <w:p w:rsidR="00542355" w:rsidRPr="007953AE" w:rsidRDefault="00542355" w:rsidP="007A019A">
      <w:pPr>
        <w:pStyle w:val="ListParagraph"/>
        <w:numPr>
          <w:ilvl w:val="0"/>
          <w:numId w:val="32"/>
        </w:numPr>
      </w:pPr>
      <w:r w:rsidRPr="007953AE">
        <w:t xml:space="preserve">They should be willing to meet with the ATWG </w:t>
      </w:r>
      <w:r w:rsidR="00481766" w:rsidRPr="007953AE">
        <w:t>regularly</w:t>
      </w:r>
      <w:r w:rsidR="003C4F53" w:rsidRPr="007953AE">
        <w:t>.</w:t>
      </w:r>
    </w:p>
    <w:p w:rsidR="00542355" w:rsidRPr="007953AE" w:rsidRDefault="00846368" w:rsidP="007A019A">
      <w:pPr>
        <w:pStyle w:val="ListParagraph"/>
        <w:numPr>
          <w:ilvl w:val="0"/>
          <w:numId w:val="32"/>
        </w:numPr>
      </w:pPr>
      <w:r w:rsidRPr="007953AE">
        <w:t>They should be well informed of the various policies in place in their ministry related to aflatoxin (where relevant)</w:t>
      </w:r>
      <w:r w:rsidR="003C4F53" w:rsidRPr="007953AE">
        <w:t>.</w:t>
      </w:r>
    </w:p>
    <w:p w:rsidR="00846368" w:rsidRPr="007953AE" w:rsidRDefault="00846368" w:rsidP="00D43709">
      <w:pPr>
        <w:numPr>
          <w:ilvl w:val="0"/>
          <w:numId w:val="29"/>
        </w:numPr>
      </w:pPr>
      <w:r w:rsidRPr="007953AE">
        <w:t>Student/intern</w:t>
      </w:r>
    </w:p>
    <w:p w:rsidR="00846368" w:rsidRPr="007953AE" w:rsidRDefault="00473C5B" w:rsidP="007A019A">
      <w:pPr>
        <w:pStyle w:val="ListParagraph"/>
        <w:numPr>
          <w:ilvl w:val="0"/>
          <w:numId w:val="32"/>
        </w:numPr>
      </w:pPr>
      <w:r w:rsidRPr="007953AE">
        <w:t>The candidate must be enrol</w:t>
      </w:r>
      <w:r w:rsidR="00CD7706" w:rsidRPr="007953AE">
        <w:t>led in a post-graduate program</w:t>
      </w:r>
      <w:r w:rsidRPr="007953AE">
        <w:t xml:space="preserve"> and in the process of completing a degree in </w:t>
      </w:r>
      <w:r w:rsidR="003C4F53" w:rsidRPr="007953AE">
        <w:t xml:space="preserve">a </w:t>
      </w:r>
      <w:r w:rsidRPr="007953AE">
        <w:t>relevant field</w:t>
      </w:r>
      <w:r w:rsidR="003C4F53" w:rsidRPr="007953AE">
        <w:t>,</w:t>
      </w:r>
      <w:r w:rsidRPr="007953AE">
        <w:t xml:space="preserve"> such as </w:t>
      </w:r>
      <w:r w:rsidR="00FF4711">
        <w:t>plant p</w:t>
      </w:r>
      <w:r w:rsidR="00FF4711" w:rsidRPr="007953AE">
        <w:t>athology</w:t>
      </w:r>
      <w:r w:rsidR="00FF4711">
        <w:t>/</w:t>
      </w:r>
      <w:proofErr w:type="spellStart"/>
      <w:r w:rsidR="00FF4711">
        <w:t>mycotoxicology</w:t>
      </w:r>
      <w:proofErr w:type="spellEnd"/>
      <w:r w:rsidR="00FF4711">
        <w:t>, food science/food safety, veterinary or medicine (feed or food toxicology)</w:t>
      </w:r>
      <w:proofErr w:type="gramStart"/>
      <w:r w:rsidR="00FF4711">
        <w:t xml:space="preserve">, </w:t>
      </w:r>
      <w:r w:rsidR="00FF4711" w:rsidRPr="007953AE">
        <w:t xml:space="preserve"> </w:t>
      </w:r>
      <w:r w:rsidR="00FF4711">
        <w:t>f</w:t>
      </w:r>
      <w:r w:rsidRPr="007953AE">
        <w:t>ood</w:t>
      </w:r>
      <w:proofErr w:type="gramEnd"/>
      <w:r w:rsidRPr="007953AE">
        <w:t xml:space="preserve"> </w:t>
      </w:r>
      <w:r w:rsidR="00FF4711">
        <w:t>p</w:t>
      </w:r>
      <w:r w:rsidRPr="007953AE">
        <w:t xml:space="preserve">olicy, </w:t>
      </w:r>
      <w:r w:rsidR="00FF4711">
        <w:t>f</w:t>
      </w:r>
      <w:r w:rsidRPr="007953AE">
        <w:t xml:space="preserve">ood </w:t>
      </w:r>
      <w:r w:rsidR="00FF4711">
        <w:t>s</w:t>
      </w:r>
      <w:r w:rsidRPr="007953AE">
        <w:t xml:space="preserve">ecurity, </w:t>
      </w:r>
      <w:r w:rsidR="00FF4711">
        <w:t>agricultural economics/trade</w:t>
      </w:r>
      <w:r w:rsidR="00FF4711" w:rsidRPr="007953AE">
        <w:t xml:space="preserve"> </w:t>
      </w:r>
      <w:r w:rsidRPr="007953AE">
        <w:t>etc.</w:t>
      </w:r>
    </w:p>
    <w:p w:rsidR="00473C5B" w:rsidRPr="007953AE" w:rsidRDefault="00473C5B" w:rsidP="007A019A">
      <w:pPr>
        <w:pStyle w:val="ListParagraph"/>
        <w:numPr>
          <w:ilvl w:val="0"/>
          <w:numId w:val="32"/>
        </w:numPr>
      </w:pPr>
      <w:r w:rsidRPr="007953AE">
        <w:t xml:space="preserve">The candidate should demonstrate </w:t>
      </w:r>
      <w:r w:rsidR="00115372">
        <w:t xml:space="preserve">keen </w:t>
      </w:r>
      <w:r w:rsidRPr="007953AE">
        <w:t xml:space="preserve">interest in aflatoxin and or SPS issues. </w:t>
      </w:r>
    </w:p>
    <w:p w:rsidR="009F454D" w:rsidRPr="007953AE" w:rsidRDefault="00473C5B" w:rsidP="007A019A">
      <w:pPr>
        <w:pStyle w:val="ListParagraph"/>
        <w:numPr>
          <w:ilvl w:val="0"/>
          <w:numId w:val="32"/>
        </w:numPr>
      </w:pPr>
      <w:r w:rsidRPr="007953AE">
        <w:t xml:space="preserve">The </w:t>
      </w:r>
      <w:r w:rsidR="00B51A82" w:rsidRPr="007953AE">
        <w:t>candidate must have strong communication skills and ability to work in a team</w:t>
      </w:r>
      <w:r w:rsidR="003C4F53" w:rsidRPr="007953AE">
        <w:t>.</w:t>
      </w:r>
    </w:p>
    <w:p w:rsidR="00C77184" w:rsidRDefault="00FF4711" w:rsidP="002A2E30">
      <w:pPr>
        <w:pStyle w:val="Heading1"/>
      </w:pPr>
      <w:bookmarkStart w:id="4" w:name="_Toc369607277"/>
      <w:r>
        <w:t>PACA’s Support to Country Teams</w:t>
      </w:r>
      <w:bookmarkEnd w:id="4"/>
    </w:p>
    <w:p w:rsidR="00C77184" w:rsidRDefault="00C77184" w:rsidP="00C77184">
      <w:pPr>
        <w:spacing w:before="120"/>
      </w:pPr>
    </w:p>
    <w:p w:rsidR="00C77184" w:rsidRDefault="00FF4711" w:rsidP="00C77184">
      <w:pPr>
        <w:spacing w:before="120"/>
      </w:pPr>
      <w:r>
        <w:t>The support from PACA to country teams or ATWGs will take the following forms:</w:t>
      </w:r>
    </w:p>
    <w:p w:rsidR="00FF4711" w:rsidRDefault="00FF4711" w:rsidP="002A2E30">
      <w:pPr>
        <w:pStyle w:val="ListParagraph"/>
        <w:numPr>
          <w:ilvl w:val="0"/>
          <w:numId w:val="36"/>
        </w:numPr>
        <w:spacing w:before="120"/>
      </w:pPr>
      <w:r>
        <w:t>Where possible support country teams in aflatoxin situation analyses including, but not limited to, deploying consultants(s)</w:t>
      </w:r>
    </w:p>
    <w:p w:rsidR="00FF4711" w:rsidRDefault="00186DAE" w:rsidP="002A2E30">
      <w:pPr>
        <w:pStyle w:val="ListParagraph"/>
        <w:numPr>
          <w:ilvl w:val="0"/>
          <w:numId w:val="36"/>
        </w:numPr>
        <w:spacing w:before="120"/>
      </w:pPr>
      <w:r>
        <w:t>Broker resource mobilization for country programs and projects that are based on NAFSIP or country strategies for aflatoxin control</w:t>
      </w:r>
    </w:p>
    <w:p w:rsidR="00186DAE" w:rsidRDefault="00186DAE" w:rsidP="002A2E30">
      <w:pPr>
        <w:pStyle w:val="ListParagraph"/>
        <w:numPr>
          <w:ilvl w:val="0"/>
          <w:numId w:val="36"/>
        </w:numPr>
        <w:spacing w:before="120"/>
      </w:pPr>
      <w:r>
        <w:t>Facilitate partnerships within and across country teams</w:t>
      </w:r>
    </w:p>
    <w:p w:rsidR="00186DAE" w:rsidRDefault="00186DAE" w:rsidP="002A2E30">
      <w:pPr>
        <w:pStyle w:val="ListParagraph"/>
        <w:numPr>
          <w:ilvl w:val="0"/>
          <w:numId w:val="36"/>
        </w:numPr>
        <w:spacing w:before="120"/>
      </w:pPr>
      <w:r>
        <w:t>Promote experience sharing on best practices among countries</w:t>
      </w:r>
    </w:p>
    <w:p w:rsidR="00186DAE" w:rsidRDefault="00186DAE" w:rsidP="002A2E30">
      <w:pPr>
        <w:pStyle w:val="ListParagraph"/>
        <w:numPr>
          <w:ilvl w:val="0"/>
          <w:numId w:val="36"/>
        </w:numPr>
        <w:spacing w:before="120"/>
      </w:pPr>
      <w:r>
        <w:t>Broker capacity building training and exposure visits to ATWG members, within and outside Africa</w:t>
      </w:r>
    </w:p>
    <w:p w:rsidR="00186DAE" w:rsidRDefault="00186DAE" w:rsidP="002A2E30">
      <w:pPr>
        <w:pStyle w:val="ListParagraph"/>
        <w:numPr>
          <w:ilvl w:val="0"/>
          <w:numId w:val="36"/>
        </w:numPr>
        <w:spacing w:before="120"/>
      </w:pPr>
      <w:r>
        <w:t>Enable country teams the use of PACA advocacy and awareness raising outlets</w:t>
      </w:r>
    </w:p>
    <w:p w:rsidR="00186DAE" w:rsidRDefault="00186DAE" w:rsidP="00677E17">
      <w:pPr>
        <w:pStyle w:val="ListParagraph"/>
        <w:numPr>
          <w:ilvl w:val="0"/>
          <w:numId w:val="36"/>
        </w:numPr>
        <w:spacing w:before="120"/>
      </w:pPr>
      <w:r>
        <w:t>Empower country teams to contribute to decisions pertaining to country programs or projects supported by/through PACA.</w:t>
      </w:r>
    </w:p>
    <w:sectPr w:rsidR="00186DAE" w:rsidSect="00A55143">
      <w:headerReference w:type="default" r:id="rId12"/>
      <w:footerReference w:type="default" r:id="rId13"/>
      <w:headerReference w:type="first" r:id="rId14"/>
      <w:type w:val="continuous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80" w:rsidRDefault="00C91F80" w:rsidP="009E171C">
      <w:r>
        <w:separator/>
      </w:r>
    </w:p>
  </w:endnote>
  <w:endnote w:type="continuationSeparator" w:id="0">
    <w:p w:rsidR="00C91F80" w:rsidRDefault="00C91F80" w:rsidP="009E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anjonLTStd-Bold">
    <w:altName w:val="Lucida Br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AE" w:rsidRPr="009E171C" w:rsidRDefault="00186DAE" w:rsidP="009E171C">
    <w:pPr>
      <w:pStyle w:val="Footer"/>
      <w:pBdr>
        <w:top w:val="single" w:sz="4" w:space="1" w:color="auto"/>
      </w:pBdr>
      <w:rPr>
        <w:color w:val="35421A"/>
      </w:rPr>
    </w:pPr>
    <w:r>
      <w:rPr>
        <w:color w:val="35421A"/>
      </w:rPr>
      <w:t xml:space="preserve">PACA </w:t>
    </w:r>
    <w:r w:rsidR="00677E17">
      <w:rPr>
        <w:color w:val="35421A"/>
      </w:rPr>
      <w:t xml:space="preserve">ATWG </w:t>
    </w:r>
    <w:r>
      <w:rPr>
        <w:color w:val="35421A"/>
      </w:rPr>
      <w:t>T</w:t>
    </w:r>
    <w:r w:rsidR="00677E17">
      <w:rPr>
        <w:color w:val="35421A"/>
      </w:rPr>
      <w:t xml:space="preserve">erms of Reference </w:t>
    </w:r>
    <w:r w:rsidRPr="009E171C">
      <w:rPr>
        <w:color w:val="35421A"/>
      </w:rPr>
      <w:sym w:font="Symbol" w:char="F0B7"/>
    </w:r>
    <w:r w:rsidR="00677E17">
      <w:rPr>
        <w:color w:val="35421A"/>
      </w:rPr>
      <w:t>15 May, 2015</w:t>
    </w:r>
    <w:r w:rsidRPr="009E171C">
      <w:rPr>
        <w:color w:val="35421A"/>
      </w:rPr>
      <w:tab/>
    </w:r>
    <w:sdt>
      <w:sdtPr>
        <w:rPr>
          <w:color w:val="35421A"/>
        </w:rPr>
        <w:id w:val="16775337"/>
        <w:docPartObj>
          <w:docPartGallery w:val="Page Numbers (Top of Page)"/>
          <w:docPartUnique/>
        </w:docPartObj>
      </w:sdtPr>
      <w:sdtEndPr/>
      <w:sdtContent>
        <w:r w:rsidRPr="009E171C">
          <w:rPr>
            <w:color w:val="35421A"/>
          </w:rPr>
          <w:t xml:space="preserve">Page </w:t>
        </w:r>
        <w:r w:rsidRPr="009E171C">
          <w:rPr>
            <w:color w:val="35421A"/>
          </w:rPr>
          <w:fldChar w:fldCharType="begin"/>
        </w:r>
        <w:r w:rsidRPr="009E171C">
          <w:rPr>
            <w:color w:val="35421A"/>
          </w:rPr>
          <w:instrText xml:space="preserve"> PAGE </w:instrText>
        </w:r>
        <w:r w:rsidRPr="009E171C">
          <w:rPr>
            <w:color w:val="35421A"/>
          </w:rPr>
          <w:fldChar w:fldCharType="separate"/>
        </w:r>
        <w:r w:rsidR="005502DA">
          <w:rPr>
            <w:noProof/>
            <w:color w:val="35421A"/>
          </w:rPr>
          <w:t>5</w:t>
        </w:r>
        <w:r w:rsidRPr="009E171C">
          <w:rPr>
            <w:color w:val="35421A"/>
          </w:rPr>
          <w:fldChar w:fldCharType="end"/>
        </w:r>
        <w:r w:rsidRPr="009E171C">
          <w:rPr>
            <w:color w:val="35421A"/>
          </w:rPr>
          <w:t xml:space="preserve"> of </w:t>
        </w:r>
        <w:r w:rsidRPr="009E171C">
          <w:rPr>
            <w:color w:val="35421A"/>
          </w:rPr>
          <w:fldChar w:fldCharType="begin"/>
        </w:r>
        <w:r w:rsidRPr="009E171C">
          <w:rPr>
            <w:color w:val="35421A"/>
          </w:rPr>
          <w:instrText xml:space="preserve"> NUMPAGES  </w:instrText>
        </w:r>
        <w:r w:rsidRPr="009E171C">
          <w:rPr>
            <w:color w:val="35421A"/>
          </w:rPr>
          <w:fldChar w:fldCharType="separate"/>
        </w:r>
        <w:r w:rsidR="005502DA">
          <w:rPr>
            <w:noProof/>
            <w:color w:val="35421A"/>
          </w:rPr>
          <w:t>5</w:t>
        </w:r>
        <w:r w:rsidRPr="009E171C">
          <w:rPr>
            <w:color w:val="35421A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80" w:rsidRDefault="00C91F80" w:rsidP="009E171C">
      <w:r>
        <w:separator/>
      </w:r>
    </w:p>
  </w:footnote>
  <w:footnote w:type="continuationSeparator" w:id="0">
    <w:p w:rsidR="00C91F80" w:rsidRDefault="00C91F80" w:rsidP="009E1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AE" w:rsidRPr="00AD53E8" w:rsidRDefault="00186DAE" w:rsidP="00AD53E8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AE" w:rsidRDefault="00186DAE" w:rsidP="00AD53E8">
    <w:pPr>
      <w:pStyle w:val="Header"/>
      <w:pBdr>
        <w:bottom w:val="none" w:sz="0" w:space="0" w:color="auto"/>
      </w:pBdr>
    </w:pPr>
    <w:r>
      <w:rPr>
        <w:noProof/>
      </w:rPr>
      <w:drawing>
        <wp:inline distT="0" distB="0" distL="0" distR="0" wp14:anchorId="6E13BDD7" wp14:editId="0666DB51">
          <wp:extent cx="6073548" cy="752475"/>
          <wp:effectExtent l="0" t="0" r="0" b="0"/>
          <wp:docPr id="1" name="Picture 1" descr="C:\Users\Rpaulekas.MERLOC\Desktop\Paca_logo_multilenguage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paulekas.MERLOC\Desktop\Paca_logo_multilenguages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090" t="14679" r="3365" b="21101"/>
                  <a:stretch>
                    <a:fillRect/>
                  </a:stretch>
                </pic:blipFill>
                <pic:spPr bwMode="auto">
                  <a:xfrm>
                    <a:off x="0" y="0"/>
                    <a:ext cx="6073548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8A0"/>
    <w:multiLevelType w:val="hybridMultilevel"/>
    <w:tmpl w:val="199848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4D428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6F24"/>
    <w:multiLevelType w:val="hybridMultilevel"/>
    <w:tmpl w:val="2288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473CB"/>
    <w:multiLevelType w:val="hybridMultilevel"/>
    <w:tmpl w:val="EF8A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491"/>
    <w:multiLevelType w:val="hybridMultilevel"/>
    <w:tmpl w:val="0666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67B0E"/>
    <w:multiLevelType w:val="hybridMultilevel"/>
    <w:tmpl w:val="A50E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E78C626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C51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8D442BD"/>
    <w:multiLevelType w:val="hybridMultilevel"/>
    <w:tmpl w:val="5E58BBEE"/>
    <w:lvl w:ilvl="0" w:tplc="94806216">
      <w:start w:val="2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B49EA"/>
    <w:multiLevelType w:val="hybridMultilevel"/>
    <w:tmpl w:val="A07E7C56"/>
    <w:lvl w:ilvl="0" w:tplc="99F00AF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AD7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BA0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B621B"/>
    <w:multiLevelType w:val="hybridMultilevel"/>
    <w:tmpl w:val="CF125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F744E"/>
    <w:multiLevelType w:val="hybridMultilevel"/>
    <w:tmpl w:val="3B7423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677B0"/>
    <w:multiLevelType w:val="hybridMultilevel"/>
    <w:tmpl w:val="80142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42808"/>
    <w:multiLevelType w:val="multilevel"/>
    <w:tmpl w:val="64F6B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>
    <w:nsid w:val="31A555EE"/>
    <w:multiLevelType w:val="hybridMultilevel"/>
    <w:tmpl w:val="AD866F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6E1D65"/>
    <w:multiLevelType w:val="hybridMultilevel"/>
    <w:tmpl w:val="2AA45C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8001A"/>
    <w:multiLevelType w:val="hybridMultilevel"/>
    <w:tmpl w:val="6B16B5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919DB"/>
    <w:multiLevelType w:val="hybridMultilevel"/>
    <w:tmpl w:val="7DDE1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4D428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876D3"/>
    <w:multiLevelType w:val="hybridMultilevel"/>
    <w:tmpl w:val="80142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24ADB"/>
    <w:multiLevelType w:val="multilevel"/>
    <w:tmpl w:val="799CB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1603DB5"/>
    <w:multiLevelType w:val="multilevel"/>
    <w:tmpl w:val="CB3E8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23F2DC7"/>
    <w:multiLevelType w:val="hybridMultilevel"/>
    <w:tmpl w:val="E5EA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136C5"/>
    <w:multiLevelType w:val="hybridMultilevel"/>
    <w:tmpl w:val="AA0AE660"/>
    <w:lvl w:ilvl="0" w:tplc="1752ED0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0726B"/>
    <w:multiLevelType w:val="hybridMultilevel"/>
    <w:tmpl w:val="E682C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A393E"/>
    <w:multiLevelType w:val="hybridMultilevel"/>
    <w:tmpl w:val="3F60A1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A0C2A"/>
    <w:multiLevelType w:val="hybridMultilevel"/>
    <w:tmpl w:val="BEFA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91F65"/>
    <w:multiLevelType w:val="hybridMultilevel"/>
    <w:tmpl w:val="7ACEA254"/>
    <w:lvl w:ilvl="0" w:tplc="5C8E0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D243FD"/>
    <w:multiLevelType w:val="hybridMultilevel"/>
    <w:tmpl w:val="17848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91375C"/>
    <w:multiLevelType w:val="multilevel"/>
    <w:tmpl w:val="CEBE0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5561296B"/>
    <w:multiLevelType w:val="hybridMultilevel"/>
    <w:tmpl w:val="55866DBA"/>
    <w:lvl w:ilvl="0" w:tplc="7466E834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7214D"/>
    <w:multiLevelType w:val="multilevel"/>
    <w:tmpl w:val="88BCF4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8DE1208"/>
    <w:multiLevelType w:val="hybridMultilevel"/>
    <w:tmpl w:val="A1DA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90ABF"/>
    <w:multiLevelType w:val="hybridMultilevel"/>
    <w:tmpl w:val="928E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479AC"/>
    <w:multiLevelType w:val="multilevel"/>
    <w:tmpl w:val="39CEEA5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7C411F7"/>
    <w:multiLevelType w:val="hybridMultilevel"/>
    <w:tmpl w:val="E3D049BE"/>
    <w:lvl w:ilvl="0" w:tplc="7220C4E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96A17"/>
    <w:multiLevelType w:val="hybridMultilevel"/>
    <w:tmpl w:val="6BDA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4A03C3"/>
    <w:multiLevelType w:val="multilevel"/>
    <w:tmpl w:val="D5362E1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C407261"/>
    <w:multiLevelType w:val="hybridMultilevel"/>
    <w:tmpl w:val="75A8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6"/>
  </w:num>
  <w:num w:numId="4">
    <w:abstractNumId w:val="4"/>
  </w:num>
  <w:num w:numId="5">
    <w:abstractNumId w:val="30"/>
  </w:num>
  <w:num w:numId="6">
    <w:abstractNumId w:val="3"/>
  </w:num>
  <w:num w:numId="7">
    <w:abstractNumId w:val="12"/>
  </w:num>
  <w:num w:numId="8">
    <w:abstractNumId w:val="15"/>
  </w:num>
  <w:num w:numId="9">
    <w:abstractNumId w:val="16"/>
  </w:num>
  <w:num w:numId="10">
    <w:abstractNumId w:val="10"/>
  </w:num>
  <w:num w:numId="11">
    <w:abstractNumId w:val="9"/>
  </w:num>
  <w:num w:numId="12">
    <w:abstractNumId w:val="32"/>
  </w:num>
  <w:num w:numId="13">
    <w:abstractNumId w:val="14"/>
  </w:num>
  <w:num w:numId="14">
    <w:abstractNumId w:val="22"/>
  </w:num>
  <w:num w:numId="15">
    <w:abstractNumId w:val="13"/>
  </w:num>
  <w:num w:numId="16">
    <w:abstractNumId w:val="20"/>
  </w:num>
  <w:num w:numId="17">
    <w:abstractNumId w:val="6"/>
  </w:num>
  <w:num w:numId="18">
    <w:abstractNumId w:val="24"/>
  </w:num>
  <w:num w:numId="19">
    <w:abstractNumId w:val="29"/>
  </w:num>
  <w:num w:numId="20">
    <w:abstractNumId w:val="21"/>
  </w:num>
  <w:num w:numId="21">
    <w:abstractNumId w:val="2"/>
  </w:num>
  <w:num w:numId="22">
    <w:abstractNumId w:val="17"/>
  </w:num>
  <w:num w:numId="23">
    <w:abstractNumId w:val="31"/>
  </w:num>
  <w:num w:numId="24">
    <w:abstractNumId w:val="18"/>
  </w:num>
  <w:num w:numId="25">
    <w:abstractNumId w:val="35"/>
  </w:num>
  <w:num w:numId="26">
    <w:abstractNumId w:val="34"/>
  </w:num>
  <w:num w:numId="27">
    <w:abstractNumId w:val="0"/>
  </w:num>
  <w:num w:numId="28">
    <w:abstractNumId w:val="5"/>
  </w:num>
  <w:num w:numId="29">
    <w:abstractNumId w:val="11"/>
  </w:num>
  <w:num w:numId="30">
    <w:abstractNumId w:val="1"/>
  </w:num>
  <w:num w:numId="31">
    <w:abstractNumId w:val="23"/>
  </w:num>
  <w:num w:numId="32">
    <w:abstractNumId w:val="19"/>
  </w:num>
  <w:num w:numId="33">
    <w:abstractNumId w:val="25"/>
  </w:num>
  <w:num w:numId="34">
    <w:abstractNumId w:val="33"/>
  </w:num>
  <w:num w:numId="35">
    <w:abstractNumId w:val="28"/>
  </w:num>
  <w:num w:numId="3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75"/>
    <w:rsid w:val="00000C07"/>
    <w:rsid w:val="00004254"/>
    <w:rsid w:val="00007E42"/>
    <w:rsid w:val="00010681"/>
    <w:rsid w:val="00012894"/>
    <w:rsid w:val="0001329A"/>
    <w:rsid w:val="00014153"/>
    <w:rsid w:val="0001539A"/>
    <w:rsid w:val="00021098"/>
    <w:rsid w:val="00026551"/>
    <w:rsid w:val="00030253"/>
    <w:rsid w:val="00031BEA"/>
    <w:rsid w:val="00032833"/>
    <w:rsid w:val="00035DE4"/>
    <w:rsid w:val="00036208"/>
    <w:rsid w:val="00036D43"/>
    <w:rsid w:val="0004700C"/>
    <w:rsid w:val="000534DE"/>
    <w:rsid w:val="0005451C"/>
    <w:rsid w:val="000608E7"/>
    <w:rsid w:val="000611F8"/>
    <w:rsid w:val="00063B1A"/>
    <w:rsid w:val="00065270"/>
    <w:rsid w:val="000664B8"/>
    <w:rsid w:val="00067D8C"/>
    <w:rsid w:val="0007344B"/>
    <w:rsid w:val="00073F0D"/>
    <w:rsid w:val="00077CD3"/>
    <w:rsid w:val="00086E74"/>
    <w:rsid w:val="00093595"/>
    <w:rsid w:val="00093862"/>
    <w:rsid w:val="000A46A2"/>
    <w:rsid w:val="000A4816"/>
    <w:rsid w:val="000A4899"/>
    <w:rsid w:val="000A4B1C"/>
    <w:rsid w:val="000A6B39"/>
    <w:rsid w:val="000A7F72"/>
    <w:rsid w:val="000B499C"/>
    <w:rsid w:val="000B70A8"/>
    <w:rsid w:val="000B7D6A"/>
    <w:rsid w:val="000C33EA"/>
    <w:rsid w:val="000C5340"/>
    <w:rsid w:val="000C64F6"/>
    <w:rsid w:val="000D0638"/>
    <w:rsid w:val="000D12F7"/>
    <w:rsid w:val="000D17F0"/>
    <w:rsid w:val="000D229F"/>
    <w:rsid w:val="000D4958"/>
    <w:rsid w:val="000D6BDC"/>
    <w:rsid w:val="000E4092"/>
    <w:rsid w:val="000E586F"/>
    <w:rsid w:val="000F024A"/>
    <w:rsid w:val="000F054C"/>
    <w:rsid w:val="000F0EFF"/>
    <w:rsid w:val="000F15A9"/>
    <w:rsid w:val="000F212B"/>
    <w:rsid w:val="000F4477"/>
    <w:rsid w:val="000F5602"/>
    <w:rsid w:val="00102629"/>
    <w:rsid w:val="00103B51"/>
    <w:rsid w:val="00107025"/>
    <w:rsid w:val="00107675"/>
    <w:rsid w:val="00107A64"/>
    <w:rsid w:val="00107DA6"/>
    <w:rsid w:val="00115372"/>
    <w:rsid w:val="00117585"/>
    <w:rsid w:val="00122DA1"/>
    <w:rsid w:val="00123710"/>
    <w:rsid w:val="001241D0"/>
    <w:rsid w:val="00126169"/>
    <w:rsid w:val="00127042"/>
    <w:rsid w:val="00127553"/>
    <w:rsid w:val="00130AAE"/>
    <w:rsid w:val="00130FBE"/>
    <w:rsid w:val="001345E8"/>
    <w:rsid w:val="0014178B"/>
    <w:rsid w:val="001423B6"/>
    <w:rsid w:val="00145BAE"/>
    <w:rsid w:val="001467F5"/>
    <w:rsid w:val="001508AA"/>
    <w:rsid w:val="00151395"/>
    <w:rsid w:val="00152372"/>
    <w:rsid w:val="001530A3"/>
    <w:rsid w:val="001538EB"/>
    <w:rsid w:val="001550A4"/>
    <w:rsid w:val="00155764"/>
    <w:rsid w:val="001635E2"/>
    <w:rsid w:val="00163653"/>
    <w:rsid w:val="001669C0"/>
    <w:rsid w:val="00166E5B"/>
    <w:rsid w:val="00167AEC"/>
    <w:rsid w:val="0017015D"/>
    <w:rsid w:val="00170BEA"/>
    <w:rsid w:val="0017110E"/>
    <w:rsid w:val="001741EC"/>
    <w:rsid w:val="00175715"/>
    <w:rsid w:val="00180416"/>
    <w:rsid w:val="00183FF7"/>
    <w:rsid w:val="00184170"/>
    <w:rsid w:val="001859AC"/>
    <w:rsid w:val="00185F35"/>
    <w:rsid w:val="00186638"/>
    <w:rsid w:val="00186DAE"/>
    <w:rsid w:val="00186EF0"/>
    <w:rsid w:val="00186F64"/>
    <w:rsid w:val="00194736"/>
    <w:rsid w:val="001A0096"/>
    <w:rsid w:val="001A10E1"/>
    <w:rsid w:val="001A54CA"/>
    <w:rsid w:val="001A622B"/>
    <w:rsid w:val="001B07AD"/>
    <w:rsid w:val="001B0E34"/>
    <w:rsid w:val="001B33CA"/>
    <w:rsid w:val="001B3FE7"/>
    <w:rsid w:val="001B7168"/>
    <w:rsid w:val="001B7E2B"/>
    <w:rsid w:val="001C0762"/>
    <w:rsid w:val="001C1CB5"/>
    <w:rsid w:val="001C1F38"/>
    <w:rsid w:val="001C60FB"/>
    <w:rsid w:val="001D31AC"/>
    <w:rsid w:val="001D791B"/>
    <w:rsid w:val="001E0739"/>
    <w:rsid w:val="001E1A7C"/>
    <w:rsid w:val="001E3376"/>
    <w:rsid w:val="001E7E65"/>
    <w:rsid w:val="001F1D0E"/>
    <w:rsid w:val="001F29CF"/>
    <w:rsid w:val="001F6D0A"/>
    <w:rsid w:val="001F7A17"/>
    <w:rsid w:val="0020479A"/>
    <w:rsid w:val="002078A1"/>
    <w:rsid w:val="00210458"/>
    <w:rsid w:val="0021239D"/>
    <w:rsid w:val="0021277D"/>
    <w:rsid w:val="0021405A"/>
    <w:rsid w:val="00215C12"/>
    <w:rsid w:val="00216FC1"/>
    <w:rsid w:val="002179FB"/>
    <w:rsid w:val="002300C2"/>
    <w:rsid w:val="002360D1"/>
    <w:rsid w:val="00237FB5"/>
    <w:rsid w:val="00244903"/>
    <w:rsid w:val="002453E3"/>
    <w:rsid w:val="00245ABD"/>
    <w:rsid w:val="002513ED"/>
    <w:rsid w:val="00252C83"/>
    <w:rsid w:val="00254CDA"/>
    <w:rsid w:val="0025573B"/>
    <w:rsid w:val="00256FB6"/>
    <w:rsid w:val="002626AB"/>
    <w:rsid w:val="002629C5"/>
    <w:rsid w:val="00271D30"/>
    <w:rsid w:val="00272F46"/>
    <w:rsid w:val="00275BAA"/>
    <w:rsid w:val="00277CEB"/>
    <w:rsid w:val="0028084B"/>
    <w:rsid w:val="00282035"/>
    <w:rsid w:val="002830EE"/>
    <w:rsid w:val="002857CD"/>
    <w:rsid w:val="00287102"/>
    <w:rsid w:val="0029108B"/>
    <w:rsid w:val="00292689"/>
    <w:rsid w:val="002974D6"/>
    <w:rsid w:val="002A1A9B"/>
    <w:rsid w:val="002A1B8A"/>
    <w:rsid w:val="002A27F8"/>
    <w:rsid w:val="002A2E30"/>
    <w:rsid w:val="002B426E"/>
    <w:rsid w:val="002B5034"/>
    <w:rsid w:val="002B6BD7"/>
    <w:rsid w:val="002C2AEA"/>
    <w:rsid w:val="002C6A48"/>
    <w:rsid w:val="002D01C4"/>
    <w:rsid w:val="002D1DD4"/>
    <w:rsid w:val="002D2801"/>
    <w:rsid w:val="002E53E7"/>
    <w:rsid w:val="002F2A33"/>
    <w:rsid w:val="002F70CF"/>
    <w:rsid w:val="0030094D"/>
    <w:rsid w:val="00300C5B"/>
    <w:rsid w:val="003103F2"/>
    <w:rsid w:val="003122CD"/>
    <w:rsid w:val="00314D85"/>
    <w:rsid w:val="00317339"/>
    <w:rsid w:val="003211D9"/>
    <w:rsid w:val="003245B6"/>
    <w:rsid w:val="00324E5F"/>
    <w:rsid w:val="00335994"/>
    <w:rsid w:val="00336DF2"/>
    <w:rsid w:val="00336EEA"/>
    <w:rsid w:val="003406BE"/>
    <w:rsid w:val="00341133"/>
    <w:rsid w:val="0034124E"/>
    <w:rsid w:val="0034389F"/>
    <w:rsid w:val="00343D61"/>
    <w:rsid w:val="00343E72"/>
    <w:rsid w:val="0034633E"/>
    <w:rsid w:val="00355949"/>
    <w:rsid w:val="00357BBE"/>
    <w:rsid w:val="00361F2F"/>
    <w:rsid w:val="00366D4E"/>
    <w:rsid w:val="00367092"/>
    <w:rsid w:val="00370D76"/>
    <w:rsid w:val="00371047"/>
    <w:rsid w:val="00371686"/>
    <w:rsid w:val="0037555B"/>
    <w:rsid w:val="00375C4E"/>
    <w:rsid w:val="00376683"/>
    <w:rsid w:val="003803E5"/>
    <w:rsid w:val="0038126B"/>
    <w:rsid w:val="00393FF6"/>
    <w:rsid w:val="00394632"/>
    <w:rsid w:val="003A01CE"/>
    <w:rsid w:val="003A0757"/>
    <w:rsid w:val="003A078B"/>
    <w:rsid w:val="003A6DC2"/>
    <w:rsid w:val="003A73B7"/>
    <w:rsid w:val="003B08A6"/>
    <w:rsid w:val="003B3B1D"/>
    <w:rsid w:val="003C4F53"/>
    <w:rsid w:val="003C4F5A"/>
    <w:rsid w:val="003C53AC"/>
    <w:rsid w:val="003D17FF"/>
    <w:rsid w:val="003D5482"/>
    <w:rsid w:val="003D77F7"/>
    <w:rsid w:val="003E7FE3"/>
    <w:rsid w:val="003F149C"/>
    <w:rsid w:val="003F1CA9"/>
    <w:rsid w:val="003F481E"/>
    <w:rsid w:val="003F5DAB"/>
    <w:rsid w:val="00402721"/>
    <w:rsid w:val="004162C3"/>
    <w:rsid w:val="00417B5A"/>
    <w:rsid w:val="00421906"/>
    <w:rsid w:val="00422BC2"/>
    <w:rsid w:val="0042460B"/>
    <w:rsid w:val="00425F61"/>
    <w:rsid w:val="004260C6"/>
    <w:rsid w:val="00427A71"/>
    <w:rsid w:val="0043358C"/>
    <w:rsid w:val="0043541F"/>
    <w:rsid w:val="00441AA4"/>
    <w:rsid w:val="00444550"/>
    <w:rsid w:val="00455EA1"/>
    <w:rsid w:val="00457A17"/>
    <w:rsid w:val="0046657E"/>
    <w:rsid w:val="00471C60"/>
    <w:rsid w:val="00473C5B"/>
    <w:rsid w:val="00475647"/>
    <w:rsid w:val="00476B2C"/>
    <w:rsid w:val="004800A0"/>
    <w:rsid w:val="004813E8"/>
    <w:rsid w:val="00481766"/>
    <w:rsid w:val="0048187C"/>
    <w:rsid w:val="0048372B"/>
    <w:rsid w:val="00486795"/>
    <w:rsid w:val="004905EB"/>
    <w:rsid w:val="00495C04"/>
    <w:rsid w:val="00496582"/>
    <w:rsid w:val="004A08FF"/>
    <w:rsid w:val="004A18E2"/>
    <w:rsid w:val="004A20AF"/>
    <w:rsid w:val="004A248E"/>
    <w:rsid w:val="004A28C9"/>
    <w:rsid w:val="004A3A6C"/>
    <w:rsid w:val="004A3D9F"/>
    <w:rsid w:val="004B4820"/>
    <w:rsid w:val="004C3C84"/>
    <w:rsid w:val="004C641F"/>
    <w:rsid w:val="004C7110"/>
    <w:rsid w:val="004C73CB"/>
    <w:rsid w:val="004D146F"/>
    <w:rsid w:val="004D198B"/>
    <w:rsid w:val="004D241D"/>
    <w:rsid w:val="004D418F"/>
    <w:rsid w:val="004D428E"/>
    <w:rsid w:val="004D5804"/>
    <w:rsid w:val="004E590E"/>
    <w:rsid w:val="004F4718"/>
    <w:rsid w:val="004F536F"/>
    <w:rsid w:val="004F6468"/>
    <w:rsid w:val="004F7524"/>
    <w:rsid w:val="00510077"/>
    <w:rsid w:val="00510493"/>
    <w:rsid w:val="005112A2"/>
    <w:rsid w:val="005122B7"/>
    <w:rsid w:val="005126B0"/>
    <w:rsid w:val="005159FF"/>
    <w:rsid w:val="00515F72"/>
    <w:rsid w:val="00516FA2"/>
    <w:rsid w:val="005203D3"/>
    <w:rsid w:val="005243F9"/>
    <w:rsid w:val="00534F6D"/>
    <w:rsid w:val="00536207"/>
    <w:rsid w:val="00537668"/>
    <w:rsid w:val="00542355"/>
    <w:rsid w:val="0054337C"/>
    <w:rsid w:val="00543C02"/>
    <w:rsid w:val="0054450C"/>
    <w:rsid w:val="0054513F"/>
    <w:rsid w:val="00545BFB"/>
    <w:rsid w:val="005502DA"/>
    <w:rsid w:val="005545FA"/>
    <w:rsid w:val="0055702A"/>
    <w:rsid w:val="00557F4C"/>
    <w:rsid w:val="00561547"/>
    <w:rsid w:val="00561623"/>
    <w:rsid w:val="0056168E"/>
    <w:rsid w:val="00565C63"/>
    <w:rsid w:val="00570347"/>
    <w:rsid w:val="005709B8"/>
    <w:rsid w:val="00572E8B"/>
    <w:rsid w:val="005740BA"/>
    <w:rsid w:val="0058113F"/>
    <w:rsid w:val="00583724"/>
    <w:rsid w:val="00584AF3"/>
    <w:rsid w:val="00586D48"/>
    <w:rsid w:val="00587429"/>
    <w:rsid w:val="00587C1A"/>
    <w:rsid w:val="00590414"/>
    <w:rsid w:val="0059130C"/>
    <w:rsid w:val="00594586"/>
    <w:rsid w:val="005A03AB"/>
    <w:rsid w:val="005A270C"/>
    <w:rsid w:val="005B5892"/>
    <w:rsid w:val="005C1463"/>
    <w:rsid w:val="005C54F6"/>
    <w:rsid w:val="005C5D85"/>
    <w:rsid w:val="005C7753"/>
    <w:rsid w:val="005D27BD"/>
    <w:rsid w:val="005D2A05"/>
    <w:rsid w:val="005D3754"/>
    <w:rsid w:val="005D48E9"/>
    <w:rsid w:val="005D6D8D"/>
    <w:rsid w:val="005D7AE2"/>
    <w:rsid w:val="005E07F4"/>
    <w:rsid w:val="005E173C"/>
    <w:rsid w:val="005E285C"/>
    <w:rsid w:val="005E42E4"/>
    <w:rsid w:val="005E45D7"/>
    <w:rsid w:val="005F01A1"/>
    <w:rsid w:val="005F130B"/>
    <w:rsid w:val="005F2CA4"/>
    <w:rsid w:val="005F3519"/>
    <w:rsid w:val="005F492E"/>
    <w:rsid w:val="005F6A6B"/>
    <w:rsid w:val="005F76AC"/>
    <w:rsid w:val="00605B40"/>
    <w:rsid w:val="00605BA2"/>
    <w:rsid w:val="00607A53"/>
    <w:rsid w:val="00614744"/>
    <w:rsid w:val="00615078"/>
    <w:rsid w:val="00616464"/>
    <w:rsid w:val="006167D6"/>
    <w:rsid w:val="00616C6F"/>
    <w:rsid w:val="006202B5"/>
    <w:rsid w:val="00620C7A"/>
    <w:rsid w:val="00620FEB"/>
    <w:rsid w:val="00624B5D"/>
    <w:rsid w:val="0062571C"/>
    <w:rsid w:val="00632D7E"/>
    <w:rsid w:val="00633B4E"/>
    <w:rsid w:val="00634DAE"/>
    <w:rsid w:val="00637FF0"/>
    <w:rsid w:val="0064298B"/>
    <w:rsid w:val="00642E56"/>
    <w:rsid w:val="00644318"/>
    <w:rsid w:val="00644843"/>
    <w:rsid w:val="006467CA"/>
    <w:rsid w:val="00652297"/>
    <w:rsid w:val="00655021"/>
    <w:rsid w:val="006563F2"/>
    <w:rsid w:val="00657209"/>
    <w:rsid w:val="00660134"/>
    <w:rsid w:val="0066121D"/>
    <w:rsid w:val="00663391"/>
    <w:rsid w:val="0066608A"/>
    <w:rsid w:val="006669A3"/>
    <w:rsid w:val="00666DB3"/>
    <w:rsid w:val="006706BC"/>
    <w:rsid w:val="0067071D"/>
    <w:rsid w:val="0067304B"/>
    <w:rsid w:val="00677E17"/>
    <w:rsid w:val="00681C28"/>
    <w:rsid w:val="006844F1"/>
    <w:rsid w:val="0069001D"/>
    <w:rsid w:val="00690834"/>
    <w:rsid w:val="00693AEB"/>
    <w:rsid w:val="006972E2"/>
    <w:rsid w:val="006973B5"/>
    <w:rsid w:val="006A2927"/>
    <w:rsid w:val="006A4F34"/>
    <w:rsid w:val="006B150F"/>
    <w:rsid w:val="006B15D1"/>
    <w:rsid w:val="006B5C2F"/>
    <w:rsid w:val="006B7818"/>
    <w:rsid w:val="006C0103"/>
    <w:rsid w:val="006C08F1"/>
    <w:rsid w:val="006C23C6"/>
    <w:rsid w:val="006C3419"/>
    <w:rsid w:val="006C588B"/>
    <w:rsid w:val="006C5DFB"/>
    <w:rsid w:val="006C7767"/>
    <w:rsid w:val="006D00FF"/>
    <w:rsid w:val="006D1E35"/>
    <w:rsid w:val="006D4496"/>
    <w:rsid w:val="006E48C3"/>
    <w:rsid w:val="006E7F2F"/>
    <w:rsid w:val="006F2E30"/>
    <w:rsid w:val="006F6E25"/>
    <w:rsid w:val="00702C45"/>
    <w:rsid w:val="00703A39"/>
    <w:rsid w:val="0070458B"/>
    <w:rsid w:val="00704B46"/>
    <w:rsid w:val="00704DD2"/>
    <w:rsid w:val="00705136"/>
    <w:rsid w:val="00706C7A"/>
    <w:rsid w:val="007100A4"/>
    <w:rsid w:val="00711555"/>
    <w:rsid w:val="0071188F"/>
    <w:rsid w:val="00713229"/>
    <w:rsid w:val="0071421F"/>
    <w:rsid w:val="00724E19"/>
    <w:rsid w:val="00727F7D"/>
    <w:rsid w:val="007306E3"/>
    <w:rsid w:val="00734228"/>
    <w:rsid w:val="00736D33"/>
    <w:rsid w:val="00743441"/>
    <w:rsid w:val="00743B63"/>
    <w:rsid w:val="00743E5A"/>
    <w:rsid w:val="007446C2"/>
    <w:rsid w:val="00745479"/>
    <w:rsid w:val="00746BF5"/>
    <w:rsid w:val="00751FD3"/>
    <w:rsid w:val="007533ED"/>
    <w:rsid w:val="00755B4F"/>
    <w:rsid w:val="00756CF5"/>
    <w:rsid w:val="00757521"/>
    <w:rsid w:val="0076279A"/>
    <w:rsid w:val="0076307F"/>
    <w:rsid w:val="0076383D"/>
    <w:rsid w:val="00763B95"/>
    <w:rsid w:val="0076526F"/>
    <w:rsid w:val="00767A4A"/>
    <w:rsid w:val="00770A43"/>
    <w:rsid w:val="007718B5"/>
    <w:rsid w:val="00771C3C"/>
    <w:rsid w:val="007738C3"/>
    <w:rsid w:val="00780B07"/>
    <w:rsid w:val="007817EB"/>
    <w:rsid w:val="007822B0"/>
    <w:rsid w:val="0078437D"/>
    <w:rsid w:val="00785155"/>
    <w:rsid w:val="00785EE7"/>
    <w:rsid w:val="00786822"/>
    <w:rsid w:val="00786CF9"/>
    <w:rsid w:val="00790349"/>
    <w:rsid w:val="007904CA"/>
    <w:rsid w:val="0079329B"/>
    <w:rsid w:val="00795117"/>
    <w:rsid w:val="007953AE"/>
    <w:rsid w:val="00795B1D"/>
    <w:rsid w:val="007970F6"/>
    <w:rsid w:val="007A019A"/>
    <w:rsid w:val="007A0EDD"/>
    <w:rsid w:val="007A1177"/>
    <w:rsid w:val="007A206C"/>
    <w:rsid w:val="007A225F"/>
    <w:rsid w:val="007A3395"/>
    <w:rsid w:val="007A4AB2"/>
    <w:rsid w:val="007A53FE"/>
    <w:rsid w:val="007A5F00"/>
    <w:rsid w:val="007B2315"/>
    <w:rsid w:val="007C3897"/>
    <w:rsid w:val="007C5475"/>
    <w:rsid w:val="007C5E69"/>
    <w:rsid w:val="007D0DA8"/>
    <w:rsid w:val="007D1994"/>
    <w:rsid w:val="007D5672"/>
    <w:rsid w:val="007E55CC"/>
    <w:rsid w:val="007E5772"/>
    <w:rsid w:val="007F09A4"/>
    <w:rsid w:val="007F4D17"/>
    <w:rsid w:val="007F6950"/>
    <w:rsid w:val="007F6A7D"/>
    <w:rsid w:val="007F6FC7"/>
    <w:rsid w:val="007F7D94"/>
    <w:rsid w:val="0080073F"/>
    <w:rsid w:val="00802F5F"/>
    <w:rsid w:val="00803B92"/>
    <w:rsid w:val="00804CAC"/>
    <w:rsid w:val="00811419"/>
    <w:rsid w:val="008143A4"/>
    <w:rsid w:val="00815492"/>
    <w:rsid w:val="00815E11"/>
    <w:rsid w:val="00822106"/>
    <w:rsid w:val="0082281E"/>
    <w:rsid w:val="0082395F"/>
    <w:rsid w:val="00846368"/>
    <w:rsid w:val="0084645D"/>
    <w:rsid w:val="008470C3"/>
    <w:rsid w:val="00847390"/>
    <w:rsid w:val="00847840"/>
    <w:rsid w:val="00847894"/>
    <w:rsid w:val="00847FD5"/>
    <w:rsid w:val="00851E37"/>
    <w:rsid w:val="00853409"/>
    <w:rsid w:val="008544C6"/>
    <w:rsid w:val="00854696"/>
    <w:rsid w:val="00860BE6"/>
    <w:rsid w:val="00861BB8"/>
    <w:rsid w:val="00862484"/>
    <w:rsid w:val="00862BE0"/>
    <w:rsid w:val="008732A4"/>
    <w:rsid w:val="008733E1"/>
    <w:rsid w:val="00876996"/>
    <w:rsid w:val="008803EC"/>
    <w:rsid w:val="00881454"/>
    <w:rsid w:val="00882F65"/>
    <w:rsid w:val="00883FD3"/>
    <w:rsid w:val="008934F0"/>
    <w:rsid w:val="00893EC9"/>
    <w:rsid w:val="00896280"/>
    <w:rsid w:val="008A0791"/>
    <w:rsid w:val="008A3E79"/>
    <w:rsid w:val="008A423D"/>
    <w:rsid w:val="008A6D24"/>
    <w:rsid w:val="008A7A17"/>
    <w:rsid w:val="008A7D7C"/>
    <w:rsid w:val="008B0FB2"/>
    <w:rsid w:val="008B3EBF"/>
    <w:rsid w:val="008B474C"/>
    <w:rsid w:val="008B779F"/>
    <w:rsid w:val="008C1657"/>
    <w:rsid w:val="008C51DF"/>
    <w:rsid w:val="008C6C7F"/>
    <w:rsid w:val="008D2C54"/>
    <w:rsid w:val="008E1116"/>
    <w:rsid w:val="008E1E76"/>
    <w:rsid w:val="008E25BC"/>
    <w:rsid w:val="008E2A7D"/>
    <w:rsid w:val="008F218C"/>
    <w:rsid w:val="008F27F1"/>
    <w:rsid w:val="008F6C23"/>
    <w:rsid w:val="0090133B"/>
    <w:rsid w:val="00910514"/>
    <w:rsid w:val="0091093E"/>
    <w:rsid w:val="009114C3"/>
    <w:rsid w:val="00915484"/>
    <w:rsid w:val="00917F63"/>
    <w:rsid w:val="00920518"/>
    <w:rsid w:val="0092086C"/>
    <w:rsid w:val="009221EB"/>
    <w:rsid w:val="009234DE"/>
    <w:rsid w:val="009277D2"/>
    <w:rsid w:val="00931071"/>
    <w:rsid w:val="009323B1"/>
    <w:rsid w:val="00933964"/>
    <w:rsid w:val="009403C1"/>
    <w:rsid w:val="00940B51"/>
    <w:rsid w:val="00941B43"/>
    <w:rsid w:val="00943A14"/>
    <w:rsid w:val="00943D9C"/>
    <w:rsid w:val="00945132"/>
    <w:rsid w:val="009508F7"/>
    <w:rsid w:val="00950A43"/>
    <w:rsid w:val="00952588"/>
    <w:rsid w:val="00956970"/>
    <w:rsid w:val="00957466"/>
    <w:rsid w:val="0096215F"/>
    <w:rsid w:val="00962A5B"/>
    <w:rsid w:val="009745A9"/>
    <w:rsid w:val="0097532E"/>
    <w:rsid w:val="00976B4B"/>
    <w:rsid w:val="0098022C"/>
    <w:rsid w:val="00983BE9"/>
    <w:rsid w:val="009902C1"/>
    <w:rsid w:val="009A418A"/>
    <w:rsid w:val="009B2C78"/>
    <w:rsid w:val="009B2D97"/>
    <w:rsid w:val="009B50F6"/>
    <w:rsid w:val="009B6E55"/>
    <w:rsid w:val="009C122A"/>
    <w:rsid w:val="009C1DFA"/>
    <w:rsid w:val="009C35D0"/>
    <w:rsid w:val="009C3FEB"/>
    <w:rsid w:val="009C4F16"/>
    <w:rsid w:val="009C5B4E"/>
    <w:rsid w:val="009D1188"/>
    <w:rsid w:val="009D4A8F"/>
    <w:rsid w:val="009D6444"/>
    <w:rsid w:val="009E0C71"/>
    <w:rsid w:val="009E171C"/>
    <w:rsid w:val="009E1C97"/>
    <w:rsid w:val="009E34B8"/>
    <w:rsid w:val="009E4B3D"/>
    <w:rsid w:val="009F12C0"/>
    <w:rsid w:val="009F2F03"/>
    <w:rsid w:val="009F454D"/>
    <w:rsid w:val="009F4791"/>
    <w:rsid w:val="009F7084"/>
    <w:rsid w:val="00A00CFD"/>
    <w:rsid w:val="00A03C01"/>
    <w:rsid w:val="00A11E39"/>
    <w:rsid w:val="00A13989"/>
    <w:rsid w:val="00A15E43"/>
    <w:rsid w:val="00A22EC2"/>
    <w:rsid w:val="00A23864"/>
    <w:rsid w:val="00A2556B"/>
    <w:rsid w:val="00A27F15"/>
    <w:rsid w:val="00A30911"/>
    <w:rsid w:val="00A3415B"/>
    <w:rsid w:val="00A35BF6"/>
    <w:rsid w:val="00A40F68"/>
    <w:rsid w:val="00A41407"/>
    <w:rsid w:val="00A43DD9"/>
    <w:rsid w:val="00A4430D"/>
    <w:rsid w:val="00A46F43"/>
    <w:rsid w:val="00A5292A"/>
    <w:rsid w:val="00A53DFB"/>
    <w:rsid w:val="00A55143"/>
    <w:rsid w:val="00A552DE"/>
    <w:rsid w:val="00A61EDF"/>
    <w:rsid w:val="00A660E9"/>
    <w:rsid w:val="00A70012"/>
    <w:rsid w:val="00A744DA"/>
    <w:rsid w:val="00A835D1"/>
    <w:rsid w:val="00A844A4"/>
    <w:rsid w:val="00A84BDA"/>
    <w:rsid w:val="00A9141C"/>
    <w:rsid w:val="00A91599"/>
    <w:rsid w:val="00A943A9"/>
    <w:rsid w:val="00A95AFB"/>
    <w:rsid w:val="00AA4B29"/>
    <w:rsid w:val="00AB0E16"/>
    <w:rsid w:val="00AB1A57"/>
    <w:rsid w:val="00AB366A"/>
    <w:rsid w:val="00AB4255"/>
    <w:rsid w:val="00AB5121"/>
    <w:rsid w:val="00AB6DBE"/>
    <w:rsid w:val="00AB70FF"/>
    <w:rsid w:val="00AC053F"/>
    <w:rsid w:val="00AC0D6B"/>
    <w:rsid w:val="00AC350E"/>
    <w:rsid w:val="00AC3CB1"/>
    <w:rsid w:val="00AC6051"/>
    <w:rsid w:val="00AC6146"/>
    <w:rsid w:val="00AC627C"/>
    <w:rsid w:val="00AC6A85"/>
    <w:rsid w:val="00AC6B9E"/>
    <w:rsid w:val="00AD1446"/>
    <w:rsid w:val="00AD306F"/>
    <w:rsid w:val="00AD3844"/>
    <w:rsid w:val="00AD446B"/>
    <w:rsid w:val="00AD53E8"/>
    <w:rsid w:val="00AD5955"/>
    <w:rsid w:val="00AD678D"/>
    <w:rsid w:val="00AD69E0"/>
    <w:rsid w:val="00AD6B64"/>
    <w:rsid w:val="00AD710E"/>
    <w:rsid w:val="00AE29F8"/>
    <w:rsid w:val="00AE4D3F"/>
    <w:rsid w:val="00AE699C"/>
    <w:rsid w:val="00AF48D4"/>
    <w:rsid w:val="00AF728F"/>
    <w:rsid w:val="00AF7970"/>
    <w:rsid w:val="00B0003D"/>
    <w:rsid w:val="00B008B0"/>
    <w:rsid w:val="00B01DE1"/>
    <w:rsid w:val="00B034A0"/>
    <w:rsid w:val="00B04238"/>
    <w:rsid w:val="00B0473C"/>
    <w:rsid w:val="00B11581"/>
    <w:rsid w:val="00B12C0E"/>
    <w:rsid w:val="00B1328E"/>
    <w:rsid w:val="00B13AB6"/>
    <w:rsid w:val="00B17B2B"/>
    <w:rsid w:val="00B208CC"/>
    <w:rsid w:val="00B23029"/>
    <w:rsid w:val="00B27095"/>
    <w:rsid w:val="00B30B64"/>
    <w:rsid w:val="00B365F6"/>
    <w:rsid w:val="00B368BD"/>
    <w:rsid w:val="00B37221"/>
    <w:rsid w:val="00B40761"/>
    <w:rsid w:val="00B419A9"/>
    <w:rsid w:val="00B41C74"/>
    <w:rsid w:val="00B42D53"/>
    <w:rsid w:val="00B43C48"/>
    <w:rsid w:val="00B43DDA"/>
    <w:rsid w:val="00B51A82"/>
    <w:rsid w:val="00B52CCE"/>
    <w:rsid w:val="00B53009"/>
    <w:rsid w:val="00B54F7B"/>
    <w:rsid w:val="00B56097"/>
    <w:rsid w:val="00B670AF"/>
    <w:rsid w:val="00B7113B"/>
    <w:rsid w:val="00B74403"/>
    <w:rsid w:val="00B74879"/>
    <w:rsid w:val="00B76CD5"/>
    <w:rsid w:val="00B76E07"/>
    <w:rsid w:val="00B77C0F"/>
    <w:rsid w:val="00B8447D"/>
    <w:rsid w:val="00B86298"/>
    <w:rsid w:val="00B86D80"/>
    <w:rsid w:val="00B921E3"/>
    <w:rsid w:val="00B92B23"/>
    <w:rsid w:val="00B93B75"/>
    <w:rsid w:val="00B94428"/>
    <w:rsid w:val="00B951CF"/>
    <w:rsid w:val="00B970DF"/>
    <w:rsid w:val="00BA0971"/>
    <w:rsid w:val="00BA0D53"/>
    <w:rsid w:val="00BA5A48"/>
    <w:rsid w:val="00BA75CE"/>
    <w:rsid w:val="00BB00B5"/>
    <w:rsid w:val="00BB02F3"/>
    <w:rsid w:val="00BB49BC"/>
    <w:rsid w:val="00BB4B61"/>
    <w:rsid w:val="00BB4E34"/>
    <w:rsid w:val="00BC0796"/>
    <w:rsid w:val="00BC56F8"/>
    <w:rsid w:val="00BC6CF0"/>
    <w:rsid w:val="00BD063D"/>
    <w:rsid w:val="00BD2A89"/>
    <w:rsid w:val="00BD3087"/>
    <w:rsid w:val="00BD3A04"/>
    <w:rsid w:val="00BD4792"/>
    <w:rsid w:val="00BD48E1"/>
    <w:rsid w:val="00BD6F8D"/>
    <w:rsid w:val="00BE0A24"/>
    <w:rsid w:val="00BE4156"/>
    <w:rsid w:val="00BE6415"/>
    <w:rsid w:val="00BF42E3"/>
    <w:rsid w:val="00BF5550"/>
    <w:rsid w:val="00C07EAD"/>
    <w:rsid w:val="00C10E50"/>
    <w:rsid w:val="00C157E1"/>
    <w:rsid w:val="00C15D7C"/>
    <w:rsid w:val="00C2443F"/>
    <w:rsid w:val="00C274D8"/>
    <w:rsid w:val="00C33D3E"/>
    <w:rsid w:val="00C348E8"/>
    <w:rsid w:val="00C34AC3"/>
    <w:rsid w:val="00C402B8"/>
    <w:rsid w:val="00C40EFA"/>
    <w:rsid w:val="00C42C72"/>
    <w:rsid w:val="00C43F3D"/>
    <w:rsid w:val="00C454DB"/>
    <w:rsid w:val="00C4791F"/>
    <w:rsid w:val="00C5084F"/>
    <w:rsid w:val="00C51E3A"/>
    <w:rsid w:val="00C54EE3"/>
    <w:rsid w:val="00C554B0"/>
    <w:rsid w:val="00C55A17"/>
    <w:rsid w:val="00C56A1B"/>
    <w:rsid w:val="00C56BFA"/>
    <w:rsid w:val="00C56C1B"/>
    <w:rsid w:val="00C57366"/>
    <w:rsid w:val="00C57AAD"/>
    <w:rsid w:val="00C67546"/>
    <w:rsid w:val="00C713CE"/>
    <w:rsid w:val="00C72A11"/>
    <w:rsid w:val="00C73F6B"/>
    <w:rsid w:val="00C751A3"/>
    <w:rsid w:val="00C75A81"/>
    <w:rsid w:val="00C77184"/>
    <w:rsid w:val="00C77320"/>
    <w:rsid w:val="00C775AB"/>
    <w:rsid w:val="00C86BFA"/>
    <w:rsid w:val="00C87B96"/>
    <w:rsid w:val="00C91F80"/>
    <w:rsid w:val="00C97A70"/>
    <w:rsid w:val="00CA3D3B"/>
    <w:rsid w:val="00CA70F5"/>
    <w:rsid w:val="00CB0EA1"/>
    <w:rsid w:val="00CB35B2"/>
    <w:rsid w:val="00CB53BC"/>
    <w:rsid w:val="00CC03E2"/>
    <w:rsid w:val="00CC0848"/>
    <w:rsid w:val="00CC328E"/>
    <w:rsid w:val="00CC44A9"/>
    <w:rsid w:val="00CC452D"/>
    <w:rsid w:val="00CC4874"/>
    <w:rsid w:val="00CC4FFB"/>
    <w:rsid w:val="00CC5032"/>
    <w:rsid w:val="00CC6832"/>
    <w:rsid w:val="00CD078E"/>
    <w:rsid w:val="00CD0922"/>
    <w:rsid w:val="00CD0D4C"/>
    <w:rsid w:val="00CD106F"/>
    <w:rsid w:val="00CD4836"/>
    <w:rsid w:val="00CD7706"/>
    <w:rsid w:val="00CE299C"/>
    <w:rsid w:val="00CE586D"/>
    <w:rsid w:val="00CF101D"/>
    <w:rsid w:val="00CF1C4F"/>
    <w:rsid w:val="00CF3BE4"/>
    <w:rsid w:val="00D01320"/>
    <w:rsid w:val="00D02E18"/>
    <w:rsid w:val="00D0402C"/>
    <w:rsid w:val="00D06CD5"/>
    <w:rsid w:val="00D10744"/>
    <w:rsid w:val="00D10EF0"/>
    <w:rsid w:val="00D11F53"/>
    <w:rsid w:val="00D140A2"/>
    <w:rsid w:val="00D14605"/>
    <w:rsid w:val="00D1732D"/>
    <w:rsid w:val="00D22525"/>
    <w:rsid w:val="00D22B2B"/>
    <w:rsid w:val="00D23A4F"/>
    <w:rsid w:val="00D2747A"/>
    <w:rsid w:val="00D27D29"/>
    <w:rsid w:val="00D31612"/>
    <w:rsid w:val="00D33B09"/>
    <w:rsid w:val="00D34E2D"/>
    <w:rsid w:val="00D36A5A"/>
    <w:rsid w:val="00D37A36"/>
    <w:rsid w:val="00D37E7B"/>
    <w:rsid w:val="00D43709"/>
    <w:rsid w:val="00D45705"/>
    <w:rsid w:val="00D46C3E"/>
    <w:rsid w:val="00D47231"/>
    <w:rsid w:val="00D5269A"/>
    <w:rsid w:val="00D5663A"/>
    <w:rsid w:val="00D56D27"/>
    <w:rsid w:val="00D577A9"/>
    <w:rsid w:val="00D60D52"/>
    <w:rsid w:val="00D62FED"/>
    <w:rsid w:val="00D67ABC"/>
    <w:rsid w:val="00D756E4"/>
    <w:rsid w:val="00D75D7F"/>
    <w:rsid w:val="00D77856"/>
    <w:rsid w:val="00D80E40"/>
    <w:rsid w:val="00D820E1"/>
    <w:rsid w:val="00D84183"/>
    <w:rsid w:val="00D86649"/>
    <w:rsid w:val="00D8672C"/>
    <w:rsid w:val="00D877C8"/>
    <w:rsid w:val="00D91CC5"/>
    <w:rsid w:val="00D944FE"/>
    <w:rsid w:val="00D97065"/>
    <w:rsid w:val="00D97153"/>
    <w:rsid w:val="00DA18E4"/>
    <w:rsid w:val="00DA1E0C"/>
    <w:rsid w:val="00DA2063"/>
    <w:rsid w:val="00DA2829"/>
    <w:rsid w:val="00DA7338"/>
    <w:rsid w:val="00DA73A4"/>
    <w:rsid w:val="00DA7D7C"/>
    <w:rsid w:val="00DB16FE"/>
    <w:rsid w:val="00DB6086"/>
    <w:rsid w:val="00DB6BFE"/>
    <w:rsid w:val="00DB7D5D"/>
    <w:rsid w:val="00DC01C7"/>
    <w:rsid w:val="00DC1C17"/>
    <w:rsid w:val="00DC1C67"/>
    <w:rsid w:val="00DC28AC"/>
    <w:rsid w:val="00DC4A9F"/>
    <w:rsid w:val="00DC6641"/>
    <w:rsid w:val="00DD5825"/>
    <w:rsid w:val="00DE07CE"/>
    <w:rsid w:val="00DE3705"/>
    <w:rsid w:val="00DE597E"/>
    <w:rsid w:val="00DE6E4E"/>
    <w:rsid w:val="00DE71EA"/>
    <w:rsid w:val="00DE779E"/>
    <w:rsid w:val="00DF273A"/>
    <w:rsid w:val="00DF7804"/>
    <w:rsid w:val="00E0084E"/>
    <w:rsid w:val="00E0126B"/>
    <w:rsid w:val="00E06F60"/>
    <w:rsid w:val="00E1244F"/>
    <w:rsid w:val="00E14192"/>
    <w:rsid w:val="00E14F84"/>
    <w:rsid w:val="00E1528D"/>
    <w:rsid w:val="00E22061"/>
    <w:rsid w:val="00E2223B"/>
    <w:rsid w:val="00E34D9A"/>
    <w:rsid w:val="00E357CF"/>
    <w:rsid w:val="00E3641F"/>
    <w:rsid w:val="00E36BEA"/>
    <w:rsid w:val="00E43536"/>
    <w:rsid w:val="00E46D45"/>
    <w:rsid w:val="00E6074C"/>
    <w:rsid w:val="00E61F3D"/>
    <w:rsid w:val="00E6591E"/>
    <w:rsid w:val="00E66F77"/>
    <w:rsid w:val="00E7302D"/>
    <w:rsid w:val="00E73DD2"/>
    <w:rsid w:val="00E74671"/>
    <w:rsid w:val="00E8058F"/>
    <w:rsid w:val="00E82105"/>
    <w:rsid w:val="00E843EE"/>
    <w:rsid w:val="00E85C3E"/>
    <w:rsid w:val="00E87CAF"/>
    <w:rsid w:val="00E90A9F"/>
    <w:rsid w:val="00E90F50"/>
    <w:rsid w:val="00E92731"/>
    <w:rsid w:val="00E92E03"/>
    <w:rsid w:val="00E93886"/>
    <w:rsid w:val="00E93B9F"/>
    <w:rsid w:val="00E9431C"/>
    <w:rsid w:val="00E96C2D"/>
    <w:rsid w:val="00E96D18"/>
    <w:rsid w:val="00EA0F23"/>
    <w:rsid w:val="00EA2610"/>
    <w:rsid w:val="00EA40EE"/>
    <w:rsid w:val="00EA4F89"/>
    <w:rsid w:val="00EA52BA"/>
    <w:rsid w:val="00EB0C88"/>
    <w:rsid w:val="00EB62F7"/>
    <w:rsid w:val="00EB7DF6"/>
    <w:rsid w:val="00EC056A"/>
    <w:rsid w:val="00EC06F5"/>
    <w:rsid w:val="00EC13B1"/>
    <w:rsid w:val="00EC1923"/>
    <w:rsid w:val="00EC5F74"/>
    <w:rsid w:val="00ED074B"/>
    <w:rsid w:val="00ED348E"/>
    <w:rsid w:val="00ED4FCD"/>
    <w:rsid w:val="00ED62B6"/>
    <w:rsid w:val="00ED6457"/>
    <w:rsid w:val="00EE038A"/>
    <w:rsid w:val="00EE28DD"/>
    <w:rsid w:val="00EE4976"/>
    <w:rsid w:val="00EE5ABA"/>
    <w:rsid w:val="00EE6BFC"/>
    <w:rsid w:val="00EF2171"/>
    <w:rsid w:val="00EF3FFA"/>
    <w:rsid w:val="00EF5A2A"/>
    <w:rsid w:val="00EF6A07"/>
    <w:rsid w:val="00EF7BAC"/>
    <w:rsid w:val="00F06C2E"/>
    <w:rsid w:val="00F1212D"/>
    <w:rsid w:val="00F125CC"/>
    <w:rsid w:val="00F12C4D"/>
    <w:rsid w:val="00F170C5"/>
    <w:rsid w:val="00F17EC1"/>
    <w:rsid w:val="00F20782"/>
    <w:rsid w:val="00F2425A"/>
    <w:rsid w:val="00F25293"/>
    <w:rsid w:val="00F30A6A"/>
    <w:rsid w:val="00F324FB"/>
    <w:rsid w:val="00F34DBF"/>
    <w:rsid w:val="00F35250"/>
    <w:rsid w:val="00F35975"/>
    <w:rsid w:val="00F3656E"/>
    <w:rsid w:val="00F378A2"/>
    <w:rsid w:val="00F40F27"/>
    <w:rsid w:val="00F41B58"/>
    <w:rsid w:val="00F43F8A"/>
    <w:rsid w:val="00F452F9"/>
    <w:rsid w:val="00F46664"/>
    <w:rsid w:val="00F50302"/>
    <w:rsid w:val="00F57CFB"/>
    <w:rsid w:val="00F653D2"/>
    <w:rsid w:val="00F658CF"/>
    <w:rsid w:val="00F6653A"/>
    <w:rsid w:val="00F67AB0"/>
    <w:rsid w:val="00F70F19"/>
    <w:rsid w:val="00F72F25"/>
    <w:rsid w:val="00F744B6"/>
    <w:rsid w:val="00F750EE"/>
    <w:rsid w:val="00F77444"/>
    <w:rsid w:val="00F80D8A"/>
    <w:rsid w:val="00F830ED"/>
    <w:rsid w:val="00F87D44"/>
    <w:rsid w:val="00F92EB4"/>
    <w:rsid w:val="00F9609B"/>
    <w:rsid w:val="00F975EC"/>
    <w:rsid w:val="00FA2B35"/>
    <w:rsid w:val="00FA410D"/>
    <w:rsid w:val="00FA6256"/>
    <w:rsid w:val="00FA688F"/>
    <w:rsid w:val="00FA6DCD"/>
    <w:rsid w:val="00FA73D2"/>
    <w:rsid w:val="00FB3B14"/>
    <w:rsid w:val="00FB471B"/>
    <w:rsid w:val="00FB4A29"/>
    <w:rsid w:val="00FB624E"/>
    <w:rsid w:val="00FB7562"/>
    <w:rsid w:val="00FC1911"/>
    <w:rsid w:val="00FC4785"/>
    <w:rsid w:val="00FC50E3"/>
    <w:rsid w:val="00FC60E8"/>
    <w:rsid w:val="00FD0628"/>
    <w:rsid w:val="00FD09FF"/>
    <w:rsid w:val="00FD0AE1"/>
    <w:rsid w:val="00FD3712"/>
    <w:rsid w:val="00FE2A02"/>
    <w:rsid w:val="00FE5CFA"/>
    <w:rsid w:val="00FF1477"/>
    <w:rsid w:val="00FF359E"/>
    <w:rsid w:val="00FF4711"/>
    <w:rsid w:val="00FF5D26"/>
    <w:rsid w:val="00FF6AAE"/>
    <w:rsid w:val="00FF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2" w:unhideWhenUsed="0" w:qFormat="1"/>
    <w:lsdException w:name="heading 2" w:uiPriority="2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B0E16"/>
    <w:pPr>
      <w:spacing w:before="240"/>
    </w:p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7953AE"/>
    <w:pPr>
      <w:keepNext/>
      <w:numPr>
        <w:numId w:val="26"/>
      </w:numPr>
      <w:pBdr>
        <w:top w:val="single" w:sz="4" w:space="16" w:color="auto"/>
      </w:pBdr>
      <w:spacing w:after="120"/>
      <w:outlineLvl w:val="0"/>
    </w:pPr>
    <w:rPr>
      <w:rFonts w:ascii="Arial" w:hAnsi="Arial" w:cs="Arial"/>
      <w:b/>
      <w:bCs/>
      <w:color w:val="4F6228" w:themeColor="accent3" w:themeShade="80"/>
      <w:sz w:val="24"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D84183"/>
    <w:pPr>
      <w:numPr>
        <w:ilvl w:val="1"/>
        <w:numId w:val="22"/>
      </w:numPr>
      <w:outlineLvl w:val="1"/>
    </w:pPr>
    <w:rPr>
      <w:rFonts w:ascii="Arial" w:hAnsi="Arial" w:cs="Arial"/>
      <w:b/>
      <w:i/>
      <w:color w:val="4F6228" w:themeColor="accent3" w:themeShade="80"/>
    </w:rPr>
  </w:style>
  <w:style w:type="paragraph" w:styleId="Heading3">
    <w:name w:val="heading 3"/>
    <w:basedOn w:val="Heading2"/>
    <w:next w:val="Normal"/>
    <w:link w:val="Heading3Char"/>
    <w:autoRedefine/>
    <w:uiPriority w:val="1"/>
    <w:qFormat/>
    <w:rsid w:val="009E171C"/>
    <w:pPr>
      <w:ind w:firstLine="720"/>
      <w:outlineLvl w:val="2"/>
    </w:pPr>
    <w:rPr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autoRedefine/>
    <w:qFormat/>
    <w:rsid w:val="00847390"/>
    <w:pPr>
      <w:spacing w:after="120"/>
      <w:ind w:firstLine="360"/>
      <w:outlineLvl w:val="3"/>
    </w:pPr>
    <w:rPr>
      <w:rFonts w:ascii="Arial" w:hAnsi="Arial"/>
      <w:b/>
      <w:i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C54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54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54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54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54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953AE"/>
    <w:rPr>
      <w:rFonts w:ascii="Arial" w:hAnsi="Arial" w:cs="Arial"/>
      <w:b/>
      <w:bCs/>
      <w:color w:val="4F6228" w:themeColor="accent3" w:themeShade="80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2"/>
    <w:rsid w:val="00D84183"/>
    <w:rPr>
      <w:rFonts w:ascii="Arial" w:hAnsi="Arial" w:cs="Arial"/>
      <w:b/>
      <w:i/>
      <w:color w:val="4F6228" w:themeColor="accent3" w:themeShade="80"/>
    </w:rPr>
  </w:style>
  <w:style w:type="paragraph" w:styleId="Header">
    <w:name w:val="header"/>
    <w:basedOn w:val="Normal"/>
    <w:link w:val="HeaderChar"/>
    <w:unhideWhenUsed/>
    <w:rsid w:val="007C5475"/>
    <w:pPr>
      <w:pBdr>
        <w:bottom w:val="single" w:sz="4" w:space="1" w:color="284C7D"/>
      </w:pBdr>
      <w:tabs>
        <w:tab w:val="center" w:pos="4680"/>
        <w:tab w:val="right" w:pos="9360"/>
      </w:tabs>
      <w:spacing w:before="0"/>
    </w:pPr>
    <w:rPr>
      <w:rFonts w:eastAsiaTheme="minorEastAsia" w:cstheme="minorBidi"/>
      <w:color w:val="284C7D"/>
      <w:sz w:val="18"/>
    </w:rPr>
  </w:style>
  <w:style w:type="character" w:customStyle="1" w:styleId="HeaderChar">
    <w:name w:val="Header Char"/>
    <w:basedOn w:val="DefaultParagraphFont"/>
    <w:link w:val="Header"/>
    <w:rsid w:val="007C5475"/>
    <w:rPr>
      <w:rFonts w:eastAsiaTheme="minorEastAsia" w:cstheme="minorBidi"/>
      <w:color w:val="284C7D"/>
      <w:sz w:val="18"/>
    </w:rPr>
  </w:style>
  <w:style w:type="paragraph" w:styleId="Title">
    <w:name w:val="Title"/>
    <w:basedOn w:val="Normal"/>
    <w:next w:val="Normal"/>
    <w:link w:val="TitleChar"/>
    <w:qFormat/>
    <w:rsid w:val="00DF273A"/>
    <w:pPr>
      <w:tabs>
        <w:tab w:val="left" w:pos="180"/>
      </w:tabs>
    </w:pPr>
    <w:rPr>
      <w:rFonts w:cs="Arial"/>
      <w:color w:val="4F6228" w:themeColor="accent3" w:themeShade="8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F273A"/>
    <w:rPr>
      <w:rFonts w:cs="Arial"/>
      <w:color w:val="4F6228" w:themeColor="accent3" w:themeShade="80"/>
      <w:sz w:val="36"/>
      <w:szCs w:val="36"/>
    </w:rPr>
  </w:style>
  <w:style w:type="paragraph" w:customStyle="1" w:styleId="BulletList">
    <w:name w:val="Bullet List"/>
    <w:basedOn w:val="Normal"/>
    <w:link w:val="BulletListChar"/>
    <w:uiPriority w:val="2"/>
    <w:qFormat/>
    <w:rsid w:val="007C5475"/>
    <w:pPr>
      <w:numPr>
        <w:numId w:val="1"/>
      </w:numPr>
      <w:spacing w:before="60"/>
    </w:pPr>
    <w:rPr>
      <w:color w:val="000000"/>
    </w:rPr>
  </w:style>
  <w:style w:type="paragraph" w:customStyle="1" w:styleId="NormalBold">
    <w:name w:val="Normal Bold"/>
    <w:basedOn w:val="Normal"/>
    <w:uiPriority w:val="2"/>
    <w:qFormat/>
    <w:rsid w:val="007C5475"/>
    <w:pPr>
      <w:tabs>
        <w:tab w:val="left" w:pos="2160"/>
      </w:tabs>
    </w:pPr>
    <w:rPr>
      <w:rFonts w:cs="Arial"/>
      <w:b/>
      <w:bCs/>
      <w:szCs w:val="24"/>
    </w:rPr>
  </w:style>
  <w:style w:type="paragraph" w:customStyle="1" w:styleId="NumberList">
    <w:name w:val="Number List"/>
    <w:basedOn w:val="Normal"/>
    <w:next w:val="Normal"/>
    <w:autoRedefine/>
    <w:qFormat/>
    <w:rsid w:val="007C5475"/>
    <w:pPr>
      <w:numPr>
        <w:numId w:val="2"/>
      </w:numPr>
    </w:pPr>
  </w:style>
  <w:style w:type="paragraph" w:customStyle="1" w:styleId="TableNormal1">
    <w:name w:val="Table Normal1"/>
    <w:basedOn w:val="Normal"/>
    <w:link w:val="TableNormal1Char"/>
    <w:qFormat/>
    <w:rsid w:val="007C5475"/>
    <w:pPr>
      <w:spacing w:before="40" w:after="40"/>
    </w:pPr>
  </w:style>
  <w:style w:type="paragraph" w:customStyle="1" w:styleId="TableNormal1Bold">
    <w:name w:val="Table Normal1 Bold"/>
    <w:basedOn w:val="TableNormal1"/>
    <w:link w:val="TableNormal1BoldChar"/>
    <w:qFormat/>
    <w:rsid w:val="007C5475"/>
    <w:rPr>
      <w:b/>
      <w:bCs/>
    </w:rPr>
  </w:style>
  <w:style w:type="paragraph" w:customStyle="1" w:styleId="TableNormal1Italic">
    <w:name w:val="Table Normal1 Italic"/>
    <w:basedOn w:val="Normal"/>
    <w:qFormat/>
    <w:rsid w:val="007C5475"/>
    <w:pPr>
      <w:spacing w:before="40" w:after="40"/>
    </w:pPr>
    <w:rPr>
      <w:i/>
    </w:rPr>
  </w:style>
  <w:style w:type="paragraph" w:customStyle="1" w:styleId="NormalBoldItalic">
    <w:name w:val="Normal Bold Italic"/>
    <w:basedOn w:val="Normal"/>
    <w:next w:val="Normal"/>
    <w:uiPriority w:val="2"/>
    <w:qFormat/>
    <w:rsid w:val="007C5475"/>
    <w:rPr>
      <w:b/>
      <w:i/>
    </w:rPr>
  </w:style>
  <w:style w:type="paragraph" w:customStyle="1" w:styleId="Heading1NoLine">
    <w:name w:val="Heading 1 No Line"/>
    <w:basedOn w:val="Heading1"/>
    <w:autoRedefine/>
    <w:uiPriority w:val="2"/>
    <w:qFormat/>
    <w:rsid w:val="00C402B8"/>
    <w:pPr>
      <w:pBdr>
        <w:top w:val="none" w:sz="0" w:space="0" w:color="auto"/>
      </w:pBdr>
    </w:pPr>
    <w:rPr>
      <w:szCs w:val="24"/>
    </w:rPr>
  </w:style>
  <w:style w:type="paragraph" w:customStyle="1" w:styleId="NormalNoSpace">
    <w:name w:val="Normal No Space"/>
    <w:basedOn w:val="Normal"/>
    <w:autoRedefine/>
    <w:uiPriority w:val="2"/>
    <w:qFormat/>
    <w:rsid w:val="007C5475"/>
    <w:pPr>
      <w:spacing w:before="0"/>
    </w:pPr>
  </w:style>
  <w:style w:type="paragraph" w:customStyle="1" w:styleId="Subtitle1">
    <w:name w:val="Subtitle 1"/>
    <w:basedOn w:val="TableNormal1Bold"/>
    <w:link w:val="Subtitle1Char"/>
    <w:qFormat/>
    <w:rsid w:val="00DF273A"/>
    <w:pPr>
      <w:spacing w:before="120" w:after="240"/>
    </w:pPr>
    <w:rPr>
      <w:i/>
      <w:color w:val="35421A"/>
      <w:sz w:val="28"/>
    </w:rPr>
  </w:style>
  <w:style w:type="paragraph" w:customStyle="1" w:styleId="Heading1WithBox">
    <w:name w:val="Heading 1 With Box"/>
    <w:basedOn w:val="Heading1NoLine"/>
    <w:autoRedefine/>
    <w:uiPriority w:val="2"/>
    <w:rsid w:val="007C5475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1" w:color="auto"/>
      </w:pBdr>
      <w:ind w:right="4"/>
    </w:pPr>
    <w:rPr>
      <w:rFonts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9E171C"/>
    <w:rPr>
      <w:rFonts w:ascii="Arial" w:hAnsi="Arial" w:cs="Arial"/>
      <w:b/>
      <w:i/>
      <w:color w:val="808080" w:themeColor="background1" w:themeShade="80"/>
    </w:rPr>
  </w:style>
  <w:style w:type="paragraph" w:customStyle="1" w:styleId="IndentNormal">
    <w:name w:val="Indent Normal"/>
    <w:basedOn w:val="Normal"/>
    <w:uiPriority w:val="1"/>
    <w:rsid w:val="00427A71"/>
    <w:pPr>
      <w:spacing w:before="0"/>
      <w:ind w:left="720"/>
    </w:pPr>
  </w:style>
  <w:style w:type="paragraph" w:customStyle="1" w:styleId="Heading1Black">
    <w:name w:val="Heading 1 Black"/>
    <w:basedOn w:val="Heading1"/>
    <w:next w:val="Normal"/>
    <w:rsid w:val="00427A71"/>
    <w:rPr>
      <w:color w:val="auto"/>
    </w:rPr>
  </w:style>
  <w:style w:type="paragraph" w:customStyle="1" w:styleId="HorizontalLine">
    <w:name w:val="Horizontal Line"/>
    <w:autoRedefine/>
    <w:rsid w:val="00427A71"/>
    <w:pPr>
      <w:pBdr>
        <w:bottom w:val="single" w:sz="4" w:space="12" w:color="0053A1"/>
      </w:pBdr>
      <w:spacing w:before="0"/>
      <w:contextualSpacing/>
    </w:pPr>
    <w:rPr>
      <w:bCs/>
    </w:rPr>
  </w:style>
  <w:style w:type="table" w:customStyle="1" w:styleId="MediumShading1-Accent12">
    <w:name w:val="Medium Shading 1 - Accent 12"/>
    <w:basedOn w:val="TableNormal"/>
    <w:uiPriority w:val="63"/>
    <w:rsid w:val="00CE299C"/>
    <w:pPr>
      <w:spacing w:before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8CCE4" w:themeFill="accent1" w:themeFillTint="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rsid w:val="00847390"/>
    <w:rPr>
      <w:rFonts w:ascii="Arial" w:hAnsi="Arial"/>
      <w:b/>
      <w:i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semiHidden/>
    <w:rsid w:val="007C54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7C54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7C54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7C54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C54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7C54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54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7C5475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7C5475"/>
    <w:pPr>
      <w:spacing w:before="0"/>
      <w:ind w:left="720"/>
      <w:contextualSpacing/>
    </w:pPr>
    <w:rPr>
      <w:rFonts w:eastAsiaTheme="minorHAnsi" w:cstheme="minorBid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C5475"/>
    <w:rPr>
      <w:rFonts w:eastAsiaTheme="minorHAnsi" w:cstheme="minorBidi"/>
      <w:sz w:val="24"/>
    </w:rPr>
  </w:style>
  <w:style w:type="character" w:customStyle="1" w:styleId="BulletListChar">
    <w:name w:val="Bullet List Char"/>
    <w:basedOn w:val="DefaultParagraphFont"/>
    <w:link w:val="BulletList"/>
    <w:uiPriority w:val="2"/>
    <w:rsid w:val="007C5475"/>
    <w:rPr>
      <w:color w:val="000000"/>
    </w:rPr>
  </w:style>
  <w:style w:type="character" w:customStyle="1" w:styleId="TableNormal1Char">
    <w:name w:val="Table Normal1 Char"/>
    <w:basedOn w:val="DefaultParagraphFont"/>
    <w:link w:val="TableNormal1"/>
    <w:rsid w:val="007C5475"/>
  </w:style>
  <w:style w:type="character" w:customStyle="1" w:styleId="TableNormal1BoldChar">
    <w:name w:val="Table Normal1 Bold Char"/>
    <w:basedOn w:val="TableNormal1Char"/>
    <w:link w:val="TableNormal1Bold"/>
    <w:rsid w:val="007C5475"/>
    <w:rPr>
      <w:b/>
      <w:bCs/>
    </w:rPr>
  </w:style>
  <w:style w:type="character" w:customStyle="1" w:styleId="Subtitle1Char">
    <w:name w:val="Subtitle 1 Char"/>
    <w:basedOn w:val="TableNormal1BoldChar"/>
    <w:link w:val="Subtitle1"/>
    <w:rsid w:val="00DF273A"/>
    <w:rPr>
      <w:b/>
      <w:bCs/>
      <w:i/>
      <w:color w:val="35421A"/>
      <w:sz w:val="28"/>
    </w:rPr>
  </w:style>
  <w:style w:type="paragraph" w:customStyle="1" w:styleId="Publications">
    <w:name w:val="Publications"/>
    <w:basedOn w:val="Normal"/>
    <w:link w:val="PublicationsChar"/>
    <w:uiPriority w:val="2"/>
    <w:rsid w:val="007C5475"/>
    <w:pPr>
      <w:tabs>
        <w:tab w:val="left" w:pos="567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  <w:tab w:val="left" w:pos="10204"/>
      </w:tabs>
      <w:spacing w:before="0" w:after="120"/>
      <w:ind w:left="360" w:hanging="360"/>
    </w:pPr>
  </w:style>
  <w:style w:type="character" w:customStyle="1" w:styleId="PublicationsChar">
    <w:name w:val="Publications Char"/>
    <w:basedOn w:val="DefaultParagraphFont"/>
    <w:link w:val="Publications"/>
    <w:uiPriority w:val="2"/>
    <w:rsid w:val="007C5475"/>
  </w:style>
  <w:style w:type="paragraph" w:customStyle="1" w:styleId="ExperienceLocation">
    <w:name w:val="Experience Location"/>
    <w:basedOn w:val="Normal"/>
    <w:link w:val="ExperienceLocationChar"/>
    <w:uiPriority w:val="2"/>
    <w:rsid w:val="007C5475"/>
    <w:pPr>
      <w:keepNext/>
      <w:tabs>
        <w:tab w:val="right" w:pos="4140"/>
      </w:tabs>
      <w:spacing w:before="40" w:after="40"/>
    </w:pPr>
  </w:style>
  <w:style w:type="character" w:customStyle="1" w:styleId="ExperienceLocationChar">
    <w:name w:val="Experience Location Char"/>
    <w:basedOn w:val="DefaultParagraphFont"/>
    <w:link w:val="ExperienceLocation"/>
    <w:uiPriority w:val="2"/>
    <w:rsid w:val="007C5475"/>
  </w:style>
  <w:style w:type="paragraph" w:customStyle="1" w:styleId="ExperienceTitle">
    <w:name w:val="Experience Title"/>
    <w:basedOn w:val="Normal"/>
    <w:link w:val="ExperienceTitleChar"/>
    <w:uiPriority w:val="2"/>
    <w:rsid w:val="007C5475"/>
    <w:pPr>
      <w:keepNext/>
      <w:spacing w:before="40" w:after="40"/>
    </w:pPr>
    <w:rPr>
      <w:i/>
    </w:rPr>
  </w:style>
  <w:style w:type="character" w:customStyle="1" w:styleId="ExperienceTitleChar">
    <w:name w:val="Experience Title Char"/>
    <w:basedOn w:val="DefaultParagraphFont"/>
    <w:link w:val="ExperienceTitle"/>
    <w:uiPriority w:val="2"/>
    <w:rsid w:val="007C5475"/>
    <w:rPr>
      <w:i/>
    </w:rPr>
  </w:style>
  <w:style w:type="paragraph" w:customStyle="1" w:styleId="ExperienceDescription">
    <w:name w:val="Experience Description"/>
    <w:basedOn w:val="Normal"/>
    <w:link w:val="ExperienceDescriptionChar"/>
    <w:uiPriority w:val="2"/>
    <w:rsid w:val="007C5475"/>
    <w:pPr>
      <w:spacing w:before="0" w:after="160"/>
    </w:pPr>
  </w:style>
  <w:style w:type="character" w:customStyle="1" w:styleId="ExperienceDescriptionChar">
    <w:name w:val="Experience Description Char"/>
    <w:basedOn w:val="DefaultParagraphFont"/>
    <w:link w:val="ExperienceDescription"/>
    <w:uiPriority w:val="2"/>
    <w:rsid w:val="007C5475"/>
  </w:style>
  <w:style w:type="paragraph" w:customStyle="1" w:styleId="ProjectList">
    <w:name w:val="Project List"/>
    <w:basedOn w:val="TableNormal1"/>
    <w:link w:val="ProjectListChar"/>
    <w:qFormat/>
    <w:rsid w:val="007C5475"/>
    <w:pPr>
      <w:ind w:left="360" w:hanging="360"/>
    </w:pPr>
  </w:style>
  <w:style w:type="character" w:customStyle="1" w:styleId="ProjectListChar">
    <w:name w:val="Project List Char"/>
    <w:basedOn w:val="TableNormal1Char"/>
    <w:link w:val="ProjectList"/>
    <w:rsid w:val="007C5475"/>
  </w:style>
  <w:style w:type="paragraph" w:customStyle="1" w:styleId="ProjectClientInfo">
    <w:name w:val="Project Client Info"/>
    <w:basedOn w:val="Subtitle1"/>
    <w:link w:val="ProjectClientInfoChar"/>
    <w:rsid w:val="007C5475"/>
    <w:pPr>
      <w:spacing w:before="40"/>
    </w:pPr>
  </w:style>
  <w:style w:type="character" w:customStyle="1" w:styleId="ProjectClientInfoChar">
    <w:name w:val="Project Client Info Char"/>
    <w:basedOn w:val="Subtitle1Char"/>
    <w:link w:val="ProjectClientInfo"/>
    <w:rsid w:val="007C5475"/>
    <w:rPr>
      <w:b/>
      <w:bCs/>
      <w:i/>
      <w:color w:val="35421A"/>
      <w:sz w:val="28"/>
    </w:rPr>
  </w:style>
  <w:style w:type="paragraph" w:customStyle="1" w:styleId="ExperienceBullets">
    <w:name w:val="Experience Bullets"/>
    <w:basedOn w:val="BulletList"/>
    <w:link w:val="ExperienceBulletsChar"/>
    <w:rsid w:val="007C5475"/>
    <w:pPr>
      <w:numPr>
        <w:numId w:val="0"/>
      </w:numPr>
    </w:pPr>
  </w:style>
  <w:style w:type="character" w:customStyle="1" w:styleId="ExperienceBulletsChar">
    <w:name w:val="Experience Bullets Char"/>
    <w:basedOn w:val="BulletListChar"/>
    <w:link w:val="ExperienceBullets"/>
    <w:rsid w:val="007C5475"/>
    <w:rPr>
      <w:color w:val="000000"/>
    </w:rPr>
  </w:style>
  <w:style w:type="paragraph" w:customStyle="1" w:styleId="Header3">
    <w:name w:val="Header 3"/>
    <w:basedOn w:val="Normal"/>
    <w:link w:val="Header3Char"/>
    <w:uiPriority w:val="2"/>
    <w:qFormat/>
    <w:rsid w:val="00D84183"/>
    <w:pPr>
      <w:numPr>
        <w:ilvl w:val="2"/>
        <w:numId w:val="22"/>
      </w:numPr>
    </w:pPr>
    <w:rPr>
      <w:rFonts w:ascii="GranjonLTStd-Bold" w:hAnsi="GranjonLTStd-Bold" w:cs="GranjonLTStd-Bold"/>
      <w:bCs/>
      <w:sz w:val="20"/>
      <w:szCs w:val="20"/>
    </w:rPr>
  </w:style>
  <w:style w:type="character" w:customStyle="1" w:styleId="Header3Char">
    <w:name w:val="Header 3 Char"/>
    <w:basedOn w:val="DefaultParagraphFont"/>
    <w:link w:val="Header3"/>
    <w:uiPriority w:val="2"/>
    <w:rsid w:val="00D84183"/>
    <w:rPr>
      <w:rFonts w:ascii="GranjonLTStd-Bold" w:hAnsi="GranjonLTStd-Bold" w:cs="GranjonLTStd-Bold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6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D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D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B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733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A7338"/>
    <w:pPr>
      <w:spacing w:before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DA7338"/>
    <w:pPr>
      <w:spacing w:before="0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A7338"/>
    <w:pPr>
      <w:spacing w:before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37104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71047"/>
  </w:style>
  <w:style w:type="character" w:styleId="Hyperlink">
    <w:name w:val="Hyperlink"/>
    <w:basedOn w:val="DefaultParagraphFont"/>
    <w:uiPriority w:val="99"/>
    <w:unhideWhenUsed/>
    <w:rsid w:val="007100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7F6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594586"/>
    <w:pPr>
      <w:spacing w:before="0" w:after="1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94586"/>
    <w:rPr>
      <w:rFonts w:ascii="Times New Roman" w:hAnsi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594586"/>
    <w:pPr>
      <w:spacing w:before="0"/>
    </w:pPr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594586"/>
    <w:rPr>
      <w:rFonts w:ascii="Times New Roman" w:hAnsi="Times New Roman"/>
      <w:sz w:val="24"/>
      <w:szCs w:val="24"/>
    </w:rPr>
  </w:style>
  <w:style w:type="table" w:customStyle="1" w:styleId="LightShading11">
    <w:name w:val="Light Shading11"/>
    <w:basedOn w:val="TableNormal"/>
    <w:uiPriority w:val="60"/>
    <w:rsid w:val="00AD53E8"/>
    <w:pPr>
      <w:spacing w:before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A688F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8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88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11D9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63B95"/>
    <w:pPr>
      <w:keepLines/>
      <w:pBdr>
        <w:top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63B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3B9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86F6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2" w:unhideWhenUsed="0" w:qFormat="1"/>
    <w:lsdException w:name="heading 2" w:uiPriority="2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B0E16"/>
    <w:pPr>
      <w:spacing w:before="240"/>
    </w:p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7953AE"/>
    <w:pPr>
      <w:keepNext/>
      <w:numPr>
        <w:numId w:val="26"/>
      </w:numPr>
      <w:pBdr>
        <w:top w:val="single" w:sz="4" w:space="16" w:color="auto"/>
      </w:pBdr>
      <w:spacing w:after="120"/>
      <w:outlineLvl w:val="0"/>
    </w:pPr>
    <w:rPr>
      <w:rFonts w:ascii="Arial" w:hAnsi="Arial" w:cs="Arial"/>
      <w:b/>
      <w:bCs/>
      <w:color w:val="4F6228" w:themeColor="accent3" w:themeShade="80"/>
      <w:sz w:val="24"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D84183"/>
    <w:pPr>
      <w:numPr>
        <w:ilvl w:val="1"/>
        <w:numId w:val="22"/>
      </w:numPr>
      <w:outlineLvl w:val="1"/>
    </w:pPr>
    <w:rPr>
      <w:rFonts w:ascii="Arial" w:hAnsi="Arial" w:cs="Arial"/>
      <w:b/>
      <w:i/>
      <w:color w:val="4F6228" w:themeColor="accent3" w:themeShade="80"/>
    </w:rPr>
  </w:style>
  <w:style w:type="paragraph" w:styleId="Heading3">
    <w:name w:val="heading 3"/>
    <w:basedOn w:val="Heading2"/>
    <w:next w:val="Normal"/>
    <w:link w:val="Heading3Char"/>
    <w:autoRedefine/>
    <w:uiPriority w:val="1"/>
    <w:qFormat/>
    <w:rsid w:val="009E171C"/>
    <w:pPr>
      <w:ind w:firstLine="720"/>
      <w:outlineLvl w:val="2"/>
    </w:pPr>
    <w:rPr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autoRedefine/>
    <w:qFormat/>
    <w:rsid w:val="00847390"/>
    <w:pPr>
      <w:spacing w:after="120"/>
      <w:ind w:firstLine="360"/>
      <w:outlineLvl w:val="3"/>
    </w:pPr>
    <w:rPr>
      <w:rFonts w:ascii="Arial" w:hAnsi="Arial"/>
      <w:b/>
      <w:i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C54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54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54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54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54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953AE"/>
    <w:rPr>
      <w:rFonts w:ascii="Arial" w:hAnsi="Arial" w:cs="Arial"/>
      <w:b/>
      <w:bCs/>
      <w:color w:val="4F6228" w:themeColor="accent3" w:themeShade="80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2"/>
    <w:rsid w:val="00D84183"/>
    <w:rPr>
      <w:rFonts w:ascii="Arial" w:hAnsi="Arial" w:cs="Arial"/>
      <w:b/>
      <w:i/>
      <w:color w:val="4F6228" w:themeColor="accent3" w:themeShade="80"/>
    </w:rPr>
  </w:style>
  <w:style w:type="paragraph" w:styleId="Header">
    <w:name w:val="header"/>
    <w:basedOn w:val="Normal"/>
    <w:link w:val="HeaderChar"/>
    <w:unhideWhenUsed/>
    <w:rsid w:val="007C5475"/>
    <w:pPr>
      <w:pBdr>
        <w:bottom w:val="single" w:sz="4" w:space="1" w:color="284C7D"/>
      </w:pBdr>
      <w:tabs>
        <w:tab w:val="center" w:pos="4680"/>
        <w:tab w:val="right" w:pos="9360"/>
      </w:tabs>
      <w:spacing w:before="0"/>
    </w:pPr>
    <w:rPr>
      <w:rFonts w:eastAsiaTheme="minorEastAsia" w:cstheme="minorBidi"/>
      <w:color w:val="284C7D"/>
      <w:sz w:val="18"/>
    </w:rPr>
  </w:style>
  <w:style w:type="character" w:customStyle="1" w:styleId="HeaderChar">
    <w:name w:val="Header Char"/>
    <w:basedOn w:val="DefaultParagraphFont"/>
    <w:link w:val="Header"/>
    <w:rsid w:val="007C5475"/>
    <w:rPr>
      <w:rFonts w:eastAsiaTheme="minorEastAsia" w:cstheme="minorBidi"/>
      <w:color w:val="284C7D"/>
      <w:sz w:val="18"/>
    </w:rPr>
  </w:style>
  <w:style w:type="paragraph" w:styleId="Title">
    <w:name w:val="Title"/>
    <w:basedOn w:val="Normal"/>
    <w:next w:val="Normal"/>
    <w:link w:val="TitleChar"/>
    <w:qFormat/>
    <w:rsid w:val="00DF273A"/>
    <w:pPr>
      <w:tabs>
        <w:tab w:val="left" w:pos="180"/>
      </w:tabs>
    </w:pPr>
    <w:rPr>
      <w:rFonts w:cs="Arial"/>
      <w:color w:val="4F6228" w:themeColor="accent3" w:themeShade="8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F273A"/>
    <w:rPr>
      <w:rFonts w:cs="Arial"/>
      <w:color w:val="4F6228" w:themeColor="accent3" w:themeShade="80"/>
      <w:sz w:val="36"/>
      <w:szCs w:val="36"/>
    </w:rPr>
  </w:style>
  <w:style w:type="paragraph" w:customStyle="1" w:styleId="BulletList">
    <w:name w:val="Bullet List"/>
    <w:basedOn w:val="Normal"/>
    <w:link w:val="BulletListChar"/>
    <w:uiPriority w:val="2"/>
    <w:qFormat/>
    <w:rsid w:val="007C5475"/>
    <w:pPr>
      <w:numPr>
        <w:numId w:val="1"/>
      </w:numPr>
      <w:spacing w:before="60"/>
    </w:pPr>
    <w:rPr>
      <w:color w:val="000000"/>
    </w:rPr>
  </w:style>
  <w:style w:type="paragraph" w:customStyle="1" w:styleId="NormalBold">
    <w:name w:val="Normal Bold"/>
    <w:basedOn w:val="Normal"/>
    <w:uiPriority w:val="2"/>
    <w:qFormat/>
    <w:rsid w:val="007C5475"/>
    <w:pPr>
      <w:tabs>
        <w:tab w:val="left" w:pos="2160"/>
      </w:tabs>
    </w:pPr>
    <w:rPr>
      <w:rFonts w:cs="Arial"/>
      <w:b/>
      <w:bCs/>
      <w:szCs w:val="24"/>
    </w:rPr>
  </w:style>
  <w:style w:type="paragraph" w:customStyle="1" w:styleId="NumberList">
    <w:name w:val="Number List"/>
    <w:basedOn w:val="Normal"/>
    <w:next w:val="Normal"/>
    <w:autoRedefine/>
    <w:qFormat/>
    <w:rsid w:val="007C5475"/>
    <w:pPr>
      <w:numPr>
        <w:numId w:val="2"/>
      </w:numPr>
    </w:pPr>
  </w:style>
  <w:style w:type="paragraph" w:customStyle="1" w:styleId="TableNormal1">
    <w:name w:val="Table Normal1"/>
    <w:basedOn w:val="Normal"/>
    <w:link w:val="TableNormal1Char"/>
    <w:qFormat/>
    <w:rsid w:val="007C5475"/>
    <w:pPr>
      <w:spacing w:before="40" w:after="40"/>
    </w:pPr>
  </w:style>
  <w:style w:type="paragraph" w:customStyle="1" w:styleId="TableNormal1Bold">
    <w:name w:val="Table Normal1 Bold"/>
    <w:basedOn w:val="TableNormal1"/>
    <w:link w:val="TableNormal1BoldChar"/>
    <w:qFormat/>
    <w:rsid w:val="007C5475"/>
    <w:rPr>
      <w:b/>
      <w:bCs/>
    </w:rPr>
  </w:style>
  <w:style w:type="paragraph" w:customStyle="1" w:styleId="TableNormal1Italic">
    <w:name w:val="Table Normal1 Italic"/>
    <w:basedOn w:val="Normal"/>
    <w:qFormat/>
    <w:rsid w:val="007C5475"/>
    <w:pPr>
      <w:spacing w:before="40" w:after="40"/>
    </w:pPr>
    <w:rPr>
      <w:i/>
    </w:rPr>
  </w:style>
  <w:style w:type="paragraph" w:customStyle="1" w:styleId="NormalBoldItalic">
    <w:name w:val="Normal Bold Italic"/>
    <w:basedOn w:val="Normal"/>
    <w:next w:val="Normal"/>
    <w:uiPriority w:val="2"/>
    <w:qFormat/>
    <w:rsid w:val="007C5475"/>
    <w:rPr>
      <w:b/>
      <w:i/>
    </w:rPr>
  </w:style>
  <w:style w:type="paragraph" w:customStyle="1" w:styleId="Heading1NoLine">
    <w:name w:val="Heading 1 No Line"/>
    <w:basedOn w:val="Heading1"/>
    <w:autoRedefine/>
    <w:uiPriority w:val="2"/>
    <w:qFormat/>
    <w:rsid w:val="00C402B8"/>
    <w:pPr>
      <w:pBdr>
        <w:top w:val="none" w:sz="0" w:space="0" w:color="auto"/>
      </w:pBdr>
    </w:pPr>
    <w:rPr>
      <w:szCs w:val="24"/>
    </w:rPr>
  </w:style>
  <w:style w:type="paragraph" w:customStyle="1" w:styleId="NormalNoSpace">
    <w:name w:val="Normal No Space"/>
    <w:basedOn w:val="Normal"/>
    <w:autoRedefine/>
    <w:uiPriority w:val="2"/>
    <w:qFormat/>
    <w:rsid w:val="007C5475"/>
    <w:pPr>
      <w:spacing w:before="0"/>
    </w:pPr>
  </w:style>
  <w:style w:type="paragraph" w:customStyle="1" w:styleId="Subtitle1">
    <w:name w:val="Subtitle 1"/>
    <w:basedOn w:val="TableNormal1Bold"/>
    <w:link w:val="Subtitle1Char"/>
    <w:qFormat/>
    <w:rsid w:val="00DF273A"/>
    <w:pPr>
      <w:spacing w:before="120" w:after="240"/>
    </w:pPr>
    <w:rPr>
      <w:i/>
      <w:color w:val="35421A"/>
      <w:sz w:val="28"/>
    </w:rPr>
  </w:style>
  <w:style w:type="paragraph" w:customStyle="1" w:styleId="Heading1WithBox">
    <w:name w:val="Heading 1 With Box"/>
    <w:basedOn w:val="Heading1NoLine"/>
    <w:autoRedefine/>
    <w:uiPriority w:val="2"/>
    <w:rsid w:val="007C5475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1" w:color="auto"/>
      </w:pBdr>
      <w:ind w:right="4"/>
    </w:pPr>
    <w:rPr>
      <w:rFonts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9E171C"/>
    <w:rPr>
      <w:rFonts w:ascii="Arial" w:hAnsi="Arial" w:cs="Arial"/>
      <w:b/>
      <w:i/>
      <w:color w:val="808080" w:themeColor="background1" w:themeShade="80"/>
    </w:rPr>
  </w:style>
  <w:style w:type="paragraph" w:customStyle="1" w:styleId="IndentNormal">
    <w:name w:val="Indent Normal"/>
    <w:basedOn w:val="Normal"/>
    <w:uiPriority w:val="1"/>
    <w:rsid w:val="00427A71"/>
    <w:pPr>
      <w:spacing w:before="0"/>
      <w:ind w:left="720"/>
    </w:pPr>
  </w:style>
  <w:style w:type="paragraph" w:customStyle="1" w:styleId="Heading1Black">
    <w:name w:val="Heading 1 Black"/>
    <w:basedOn w:val="Heading1"/>
    <w:next w:val="Normal"/>
    <w:rsid w:val="00427A71"/>
    <w:rPr>
      <w:color w:val="auto"/>
    </w:rPr>
  </w:style>
  <w:style w:type="paragraph" w:customStyle="1" w:styleId="HorizontalLine">
    <w:name w:val="Horizontal Line"/>
    <w:autoRedefine/>
    <w:rsid w:val="00427A71"/>
    <w:pPr>
      <w:pBdr>
        <w:bottom w:val="single" w:sz="4" w:space="12" w:color="0053A1"/>
      </w:pBdr>
      <w:spacing w:before="0"/>
      <w:contextualSpacing/>
    </w:pPr>
    <w:rPr>
      <w:bCs/>
    </w:rPr>
  </w:style>
  <w:style w:type="table" w:customStyle="1" w:styleId="MediumShading1-Accent12">
    <w:name w:val="Medium Shading 1 - Accent 12"/>
    <w:basedOn w:val="TableNormal"/>
    <w:uiPriority w:val="63"/>
    <w:rsid w:val="00CE299C"/>
    <w:pPr>
      <w:spacing w:before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8CCE4" w:themeFill="accent1" w:themeFillTint="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rsid w:val="00847390"/>
    <w:rPr>
      <w:rFonts w:ascii="Arial" w:hAnsi="Arial"/>
      <w:b/>
      <w:i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semiHidden/>
    <w:rsid w:val="007C54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7C54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7C54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7C54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C54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7C54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54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7C5475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7C5475"/>
    <w:pPr>
      <w:spacing w:before="0"/>
      <w:ind w:left="720"/>
      <w:contextualSpacing/>
    </w:pPr>
    <w:rPr>
      <w:rFonts w:eastAsiaTheme="minorHAnsi" w:cstheme="minorBid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C5475"/>
    <w:rPr>
      <w:rFonts w:eastAsiaTheme="minorHAnsi" w:cstheme="minorBidi"/>
      <w:sz w:val="24"/>
    </w:rPr>
  </w:style>
  <w:style w:type="character" w:customStyle="1" w:styleId="BulletListChar">
    <w:name w:val="Bullet List Char"/>
    <w:basedOn w:val="DefaultParagraphFont"/>
    <w:link w:val="BulletList"/>
    <w:uiPriority w:val="2"/>
    <w:rsid w:val="007C5475"/>
    <w:rPr>
      <w:color w:val="000000"/>
    </w:rPr>
  </w:style>
  <w:style w:type="character" w:customStyle="1" w:styleId="TableNormal1Char">
    <w:name w:val="Table Normal1 Char"/>
    <w:basedOn w:val="DefaultParagraphFont"/>
    <w:link w:val="TableNormal1"/>
    <w:rsid w:val="007C5475"/>
  </w:style>
  <w:style w:type="character" w:customStyle="1" w:styleId="TableNormal1BoldChar">
    <w:name w:val="Table Normal1 Bold Char"/>
    <w:basedOn w:val="TableNormal1Char"/>
    <w:link w:val="TableNormal1Bold"/>
    <w:rsid w:val="007C5475"/>
    <w:rPr>
      <w:b/>
      <w:bCs/>
    </w:rPr>
  </w:style>
  <w:style w:type="character" w:customStyle="1" w:styleId="Subtitle1Char">
    <w:name w:val="Subtitle 1 Char"/>
    <w:basedOn w:val="TableNormal1BoldChar"/>
    <w:link w:val="Subtitle1"/>
    <w:rsid w:val="00DF273A"/>
    <w:rPr>
      <w:b/>
      <w:bCs/>
      <w:i/>
      <w:color w:val="35421A"/>
      <w:sz w:val="28"/>
    </w:rPr>
  </w:style>
  <w:style w:type="paragraph" w:customStyle="1" w:styleId="Publications">
    <w:name w:val="Publications"/>
    <w:basedOn w:val="Normal"/>
    <w:link w:val="PublicationsChar"/>
    <w:uiPriority w:val="2"/>
    <w:rsid w:val="007C5475"/>
    <w:pPr>
      <w:tabs>
        <w:tab w:val="left" w:pos="567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  <w:tab w:val="left" w:pos="10204"/>
      </w:tabs>
      <w:spacing w:before="0" w:after="120"/>
      <w:ind w:left="360" w:hanging="360"/>
    </w:pPr>
  </w:style>
  <w:style w:type="character" w:customStyle="1" w:styleId="PublicationsChar">
    <w:name w:val="Publications Char"/>
    <w:basedOn w:val="DefaultParagraphFont"/>
    <w:link w:val="Publications"/>
    <w:uiPriority w:val="2"/>
    <w:rsid w:val="007C5475"/>
  </w:style>
  <w:style w:type="paragraph" w:customStyle="1" w:styleId="ExperienceLocation">
    <w:name w:val="Experience Location"/>
    <w:basedOn w:val="Normal"/>
    <w:link w:val="ExperienceLocationChar"/>
    <w:uiPriority w:val="2"/>
    <w:rsid w:val="007C5475"/>
    <w:pPr>
      <w:keepNext/>
      <w:tabs>
        <w:tab w:val="right" w:pos="4140"/>
      </w:tabs>
      <w:spacing w:before="40" w:after="40"/>
    </w:pPr>
  </w:style>
  <w:style w:type="character" w:customStyle="1" w:styleId="ExperienceLocationChar">
    <w:name w:val="Experience Location Char"/>
    <w:basedOn w:val="DefaultParagraphFont"/>
    <w:link w:val="ExperienceLocation"/>
    <w:uiPriority w:val="2"/>
    <w:rsid w:val="007C5475"/>
  </w:style>
  <w:style w:type="paragraph" w:customStyle="1" w:styleId="ExperienceTitle">
    <w:name w:val="Experience Title"/>
    <w:basedOn w:val="Normal"/>
    <w:link w:val="ExperienceTitleChar"/>
    <w:uiPriority w:val="2"/>
    <w:rsid w:val="007C5475"/>
    <w:pPr>
      <w:keepNext/>
      <w:spacing w:before="40" w:after="40"/>
    </w:pPr>
    <w:rPr>
      <w:i/>
    </w:rPr>
  </w:style>
  <w:style w:type="character" w:customStyle="1" w:styleId="ExperienceTitleChar">
    <w:name w:val="Experience Title Char"/>
    <w:basedOn w:val="DefaultParagraphFont"/>
    <w:link w:val="ExperienceTitle"/>
    <w:uiPriority w:val="2"/>
    <w:rsid w:val="007C5475"/>
    <w:rPr>
      <w:i/>
    </w:rPr>
  </w:style>
  <w:style w:type="paragraph" w:customStyle="1" w:styleId="ExperienceDescription">
    <w:name w:val="Experience Description"/>
    <w:basedOn w:val="Normal"/>
    <w:link w:val="ExperienceDescriptionChar"/>
    <w:uiPriority w:val="2"/>
    <w:rsid w:val="007C5475"/>
    <w:pPr>
      <w:spacing w:before="0" w:after="160"/>
    </w:pPr>
  </w:style>
  <w:style w:type="character" w:customStyle="1" w:styleId="ExperienceDescriptionChar">
    <w:name w:val="Experience Description Char"/>
    <w:basedOn w:val="DefaultParagraphFont"/>
    <w:link w:val="ExperienceDescription"/>
    <w:uiPriority w:val="2"/>
    <w:rsid w:val="007C5475"/>
  </w:style>
  <w:style w:type="paragraph" w:customStyle="1" w:styleId="ProjectList">
    <w:name w:val="Project List"/>
    <w:basedOn w:val="TableNormal1"/>
    <w:link w:val="ProjectListChar"/>
    <w:qFormat/>
    <w:rsid w:val="007C5475"/>
    <w:pPr>
      <w:ind w:left="360" w:hanging="360"/>
    </w:pPr>
  </w:style>
  <w:style w:type="character" w:customStyle="1" w:styleId="ProjectListChar">
    <w:name w:val="Project List Char"/>
    <w:basedOn w:val="TableNormal1Char"/>
    <w:link w:val="ProjectList"/>
    <w:rsid w:val="007C5475"/>
  </w:style>
  <w:style w:type="paragraph" w:customStyle="1" w:styleId="ProjectClientInfo">
    <w:name w:val="Project Client Info"/>
    <w:basedOn w:val="Subtitle1"/>
    <w:link w:val="ProjectClientInfoChar"/>
    <w:rsid w:val="007C5475"/>
    <w:pPr>
      <w:spacing w:before="40"/>
    </w:pPr>
  </w:style>
  <w:style w:type="character" w:customStyle="1" w:styleId="ProjectClientInfoChar">
    <w:name w:val="Project Client Info Char"/>
    <w:basedOn w:val="Subtitle1Char"/>
    <w:link w:val="ProjectClientInfo"/>
    <w:rsid w:val="007C5475"/>
    <w:rPr>
      <w:b/>
      <w:bCs/>
      <w:i/>
      <w:color w:val="35421A"/>
      <w:sz w:val="28"/>
    </w:rPr>
  </w:style>
  <w:style w:type="paragraph" w:customStyle="1" w:styleId="ExperienceBullets">
    <w:name w:val="Experience Bullets"/>
    <w:basedOn w:val="BulletList"/>
    <w:link w:val="ExperienceBulletsChar"/>
    <w:rsid w:val="007C5475"/>
    <w:pPr>
      <w:numPr>
        <w:numId w:val="0"/>
      </w:numPr>
    </w:pPr>
  </w:style>
  <w:style w:type="character" w:customStyle="1" w:styleId="ExperienceBulletsChar">
    <w:name w:val="Experience Bullets Char"/>
    <w:basedOn w:val="BulletListChar"/>
    <w:link w:val="ExperienceBullets"/>
    <w:rsid w:val="007C5475"/>
    <w:rPr>
      <w:color w:val="000000"/>
    </w:rPr>
  </w:style>
  <w:style w:type="paragraph" w:customStyle="1" w:styleId="Header3">
    <w:name w:val="Header 3"/>
    <w:basedOn w:val="Normal"/>
    <w:link w:val="Header3Char"/>
    <w:uiPriority w:val="2"/>
    <w:qFormat/>
    <w:rsid w:val="00D84183"/>
    <w:pPr>
      <w:numPr>
        <w:ilvl w:val="2"/>
        <w:numId w:val="22"/>
      </w:numPr>
    </w:pPr>
    <w:rPr>
      <w:rFonts w:ascii="GranjonLTStd-Bold" w:hAnsi="GranjonLTStd-Bold" w:cs="GranjonLTStd-Bold"/>
      <w:bCs/>
      <w:sz w:val="20"/>
      <w:szCs w:val="20"/>
    </w:rPr>
  </w:style>
  <w:style w:type="character" w:customStyle="1" w:styleId="Header3Char">
    <w:name w:val="Header 3 Char"/>
    <w:basedOn w:val="DefaultParagraphFont"/>
    <w:link w:val="Header3"/>
    <w:uiPriority w:val="2"/>
    <w:rsid w:val="00D84183"/>
    <w:rPr>
      <w:rFonts w:ascii="GranjonLTStd-Bold" w:hAnsi="GranjonLTStd-Bold" w:cs="GranjonLTStd-Bold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6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D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D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B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733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A7338"/>
    <w:pPr>
      <w:spacing w:before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DA7338"/>
    <w:pPr>
      <w:spacing w:before="0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A7338"/>
    <w:pPr>
      <w:spacing w:before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37104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71047"/>
  </w:style>
  <w:style w:type="character" w:styleId="Hyperlink">
    <w:name w:val="Hyperlink"/>
    <w:basedOn w:val="DefaultParagraphFont"/>
    <w:uiPriority w:val="99"/>
    <w:unhideWhenUsed/>
    <w:rsid w:val="007100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7F6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594586"/>
    <w:pPr>
      <w:spacing w:before="0" w:after="1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94586"/>
    <w:rPr>
      <w:rFonts w:ascii="Times New Roman" w:hAnsi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594586"/>
    <w:pPr>
      <w:spacing w:before="0"/>
    </w:pPr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594586"/>
    <w:rPr>
      <w:rFonts w:ascii="Times New Roman" w:hAnsi="Times New Roman"/>
      <w:sz w:val="24"/>
      <w:szCs w:val="24"/>
    </w:rPr>
  </w:style>
  <w:style w:type="table" w:customStyle="1" w:styleId="LightShading11">
    <w:name w:val="Light Shading11"/>
    <w:basedOn w:val="TableNormal"/>
    <w:uiPriority w:val="60"/>
    <w:rsid w:val="00AD53E8"/>
    <w:pPr>
      <w:spacing w:before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A688F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8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88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11D9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63B95"/>
    <w:pPr>
      <w:keepLines/>
      <w:pBdr>
        <w:top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63B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3B9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86F6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46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9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0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9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1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7DFC8F2C1C14E9B746DF986C41915" ma:contentTypeVersion="9" ma:contentTypeDescription="Create a new document." ma:contentTypeScope="" ma:versionID="09452dab5543572b08c7eec5ce9a1b94">
  <xsd:schema xmlns:xsd="http://www.w3.org/2001/XMLSchema" xmlns:xs="http://www.w3.org/2001/XMLSchema" xmlns:p="http://schemas.microsoft.com/office/2006/metadata/properties" xmlns:ns1="http://schemas.microsoft.com/sharepoint/v3" xmlns:ns2="8785aa91-c7e0-4919-af50-c2335796def4" xmlns:ns3="e90f4b65-f468-49a0-9c1b-80b0331aefe1" targetNamespace="http://schemas.microsoft.com/office/2006/metadata/properties" ma:root="true" ma:fieldsID="f10e0540162938c4198c7a4e8d2e0c4c" ns1:_="" ns2:_="" ns3:_="">
    <xsd:import namespace="http://schemas.microsoft.com/sharepoint/v3"/>
    <xsd:import namespace="8785aa91-c7e0-4919-af50-c2335796def4"/>
    <xsd:import namespace="e90f4b65-f468-49a0-9c1b-80b0331aefe1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Abstract_x0020__x0028_for_x0020_web_x0029_" minOccurs="0"/>
                <xsd:element ref="ns2:Author_x0020__x0028_for_x0020_web_x0029_" minOccurs="0"/>
                <xsd:element ref="ns2:Description_x0020__x0028_for_x0020_web_x0029_" minOccurs="0"/>
                <xsd:element ref="ns2:Document_x0020_Date_x0020__x0028_for_x0020_web_x0029_"/>
                <xsd:element ref="ns2:Project_x0020_Name_x0020__x0028_for_x0020_web_x0029_" minOccurs="0"/>
                <xsd:element ref="ns3:Core_x0020_Document_x0020_Categories" minOccurs="0"/>
                <xsd:element ref="ns2:ShowOnWe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5aa91-c7e0-4919-af50-c2335796def4" elementFormDefault="qualified">
    <xsd:import namespace="http://schemas.microsoft.com/office/2006/documentManagement/types"/>
    <xsd:import namespace="http://schemas.microsoft.com/office/infopath/2007/PartnerControls"/>
    <xsd:element name="Abstract_x0020__x0028_for_x0020_web_x0029_" ma:index="13" nillable="true" ma:displayName="Abstract (for web)" ma:internalName="Abstract_x0020__x0028_for_x0020_web_x0029_">
      <xsd:simpleType>
        <xsd:restriction base="dms:Note">
          <xsd:maxLength value="255"/>
        </xsd:restriction>
      </xsd:simpleType>
    </xsd:element>
    <xsd:element name="Author_x0020__x0028_for_x0020_web_x0029_" ma:index="14" nillable="true" ma:displayName="Author (for web)" ma:list="UserInfo" ma:SharePointGroup="465" ma:internalName="Author_x0020__x0028_for_x0020_web_x0029_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_x0020__x0028_for_x0020_web_x0029_" ma:index="15" nillable="true" ma:displayName="Description (for web)" ma:description="Use this column to provide a description of the news, event, or document that will appear on the project site on www.merid.org" ma:internalName="Description_x0020__x0028_for_x0020_web_x0029_">
      <xsd:simpleType>
        <xsd:restriction base="dms:Note">
          <xsd:maxLength value="255"/>
        </xsd:restriction>
      </xsd:simpleType>
    </xsd:element>
    <xsd:element name="Document_x0020_Date_x0020__x0028_for_x0020_web_x0029_" ma:index="16" ma:displayName="Document Date (for web)" ma:default="[today]" ma:format="DateOnly" ma:internalName="Document_x0020_Date_x0020__x0028_for_x0020_web_x0029_">
      <xsd:simpleType>
        <xsd:restriction base="dms:DateTime"/>
      </xsd:simpleType>
    </xsd:element>
    <xsd:element name="Project_x0020_Name_x0020__x0028_for_x0020_web_x0029_" ma:index="17" nillable="true" ma:displayName="Project Name (for web)" ma:list="{3a042c9c-ccac-4029-a19a-9f6469f2054d}" ma:internalName="Project_x0020_Name_x0020__x0028_for_x0020_web_x0029_" ma:showField="Project_x0020_Name_x0020__x0028_" ma:web="8785aa91-c7e0-4919-af50-c2335796def4">
      <xsd:simpleType>
        <xsd:restriction base="dms:Lookup"/>
      </xsd:simpleType>
    </xsd:element>
    <xsd:element name="ShowOnWeb" ma:index="20" nillable="true" ma:displayName="ShowOnWeb" ma:default="0" ma:internalName="ShowOnWeb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f4b65-f468-49a0-9c1b-80b0331aefe1" elementFormDefault="qualified">
    <xsd:import namespace="http://schemas.microsoft.com/office/2006/documentManagement/types"/>
    <xsd:import namespace="http://schemas.microsoft.com/office/infopath/2007/PartnerControls"/>
    <xsd:element name="Core_x0020_Document_x0020_Categories" ma:index="18" nillable="true" ma:displayName="Project Document Categories" ma:internalName="Core_x0020_Document_x0020_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vitation (to meeting, conference call, interview, or comment period)"/>
                    <xsd:enumeration value="Deliverable/Work Product"/>
                    <xsd:enumeration value="Grant/Contract Administration (proposal, budget, SOW/TOR, grant report)"/>
                    <xsd:enumeration value="Logistics"/>
                    <xsd:enumeration value="Media, Press"/>
                    <xsd:enumeration value="Project Description"/>
                    <xsd:enumeration value="Sub-Contract Administration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bstract_x0020__x0028_for_x0020_web_x0029_ xmlns="8785aa91-c7e0-4919-af50-c2335796def4" xsi:nil="true"/>
    <EmailTo xmlns="http://schemas.microsoft.com/sharepoint/v3" xsi:nil="true"/>
    <Core_x0020_Document_x0020_Categories xmlns="e90f4b65-f468-49a0-9c1b-80b0331aefe1">
      <Value>Invitation (to meeting, conference call, interview, or comment period)</Value>
    </Core_x0020_Document_x0020_Categories>
    <EmailSender xmlns="http://schemas.microsoft.com/sharepoint/v3" xsi:nil="true"/>
    <EmailFrom xmlns="http://schemas.microsoft.com/sharepoint/v3" xsi:nil="true"/>
    <Project_x0020_Name_x0020__x0028_for_x0020_web_x0029_ xmlns="8785aa91-c7e0-4919-af50-c2335796def4" xsi:nil="true"/>
    <Description_x0020__x0028_for_x0020_web_x0029_ xmlns="8785aa91-c7e0-4919-af50-c2335796def4" xsi:nil="true"/>
    <EmailSubject xmlns="http://schemas.microsoft.com/sharepoint/v3" xsi:nil="true"/>
    <Author_x0020__x0028_for_x0020_web_x0029_ xmlns="8785aa91-c7e0-4919-af50-c2335796def4">
      <UserInfo>
        <DisplayName/>
        <AccountId xsi:nil="true"/>
        <AccountType/>
      </UserInfo>
    </Author_x0020__x0028_for_x0020_web_x0029_>
    <EmailCc xmlns="http://schemas.microsoft.com/sharepoint/v3" xsi:nil="true"/>
    <Document_x0020_Date_x0020__x0028_for_x0020_web_x0029_ xmlns="8785aa91-c7e0-4919-af50-c2335796def4">2013-01-09T05:00:00+00:00</Document_x0020_Date_x0020__x0028_for_x0020_web_x0029_>
    <ShowOnWeb xmlns="8785aa91-c7e0-4919-af50-c2335796def4">false</ShowOnWe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5C862-4E2D-4BAA-AD31-AFB151C29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85aa91-c7e0-4919-af50-c2335796def4"/>
    <ds:schemaRef ds:uri="e90f4b65-f468-49a0-9c1b-80b0331ae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1F822-7776-46EC-830A-228A2EBC0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86B45-D84B-4BCF-A612-05227D5097BF}">
  <ds:schemaRefs>
    <ds:schemaRef ds:uri="http://schemas.microsoft.com/office/2006/metadata/properties"/>
    <ds:schemaRef ds:uri="8785aa91-c7e0-4919-af50-c2335796def4"/>
    <ds:schemaRef ds:uri="http://schemas.microsoft.com/sharepoint/v3"/>
    <ds:schemaRef ds:uri="e90f4b65-f468-49a0-9c1b-80b0331aefe1"/>
  </ds:schemaRefs>
</ds:datastoreItem>
</file>

<file path=customXml/itemProps4.xml><?xml version="1.0" encoding="utf-8"?>
<ds:datastoreItem xmlns:ds="http://schemas.openxmlformats.org/officeDocument/2006/customXml" ds:itemID="{9B4D557F-98C9-446F-8DD3-425B04FA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PACA Platform Invitation</vt:lpstr>
    </vt:vector>
  </TitlesOfParts>
  <Company>Microsoft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PACA Platform Invitation</dc:title>
  <dc:creator>wezi chunga</dc:creator>
  <cp:lastModifiedBy>Wezi Chunga-Sambo</cp:lastModifiedBy>
  <cp:revision>2</cp:revision>
  <cp:lastPrinted>2013-09-05T08:43:00Z</cp:lastPrinted>
  <dcterms:created xsi:type="dcterms:W3CDTF">2015-08-11T09:56:00Z</dcterms:created>
  <dcterms:modified xsi:type="dcterms:W3CDTF">2015-08-11T09:56:00Z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0x0101008457DFC8F2C1C14E9B746DF986C41915</vt:lpwstr>
  </property>
</Properties>
</file>