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6C4" w:rsidRPr="0015226C" w:rsidRDefault="007D24BA" w:rsidP="008B06C4">
      <w:pPr>
        <w:spacing w:before="240" w:after="0"/>
        <w:jc w:val="center"/>
        <w:rPr>
          <w:rFonts w:ascii="Palatino Linotype" w:eastAsia="Times New Roman" w:hAnsi="Palatino Linotype" w:cs="Arial"/>
          <w:sz w:val="48"/>
          <w:szCs w:val="48"/>
        </w:rPr>
      </w:pPr>
      <w:r>
        <w:rPr>
          <w:rFonts w:ascii="Palatino Linotype" w:eastAsia="Times New Roman" w:hAnsi="Palatino Linotype" w:cs="Arial"/>
          <w:sz w:val="48"/>
          <w:szCs w:val="48"/>
        </w:rPr>
        <w:t xml:space="preserve">Uganda </w:t>
      </w:r>
      <w:r w:rsidR="008B06C4" w:rsidRPr="00B57192">
        <w:rPr>
          <w:rFonts w:ascii="Palatino Linotype" w:eastAsia="Times New Roman" w:hAnsi="Palatino Linotype" w:cs="Arial"/>
          <w:sz w:val="48"/>
          <w:szCs w:val="48"/>
        </w:rPr>
        <w:t>Roundtable Dis</w:t>
      </w:r>
      <w:r w:rsidR="008B06C4" w:rsidRPr="0015226C">
        <w:rPr>
          <w:rFonts w:ascii="Palatino Linotype" w:eastAsia="Times New Roman" w:hAnsi="Palatino Linotype" w:cs="Arial"/>
          <w:sz w:val="48"/>
          <w:szCs w:val="48"/>
        </w:rPr>
        <w:t>cussions</w:t>
      </w:r>
    </w:p>
    <w:p w:rsidR="008B06C4" w:rsidRPr="0015226C" w:rsidRDefault="007D24BA" w:rsidP="007D24BA">
      <w:pPr>
        <w:tabs>
          <w:tab w:val="left" w:pos="4170"/>
          <w:tab w:val="center" w:pos="4680"/>
        </w:tabs>
        <w:spacing w:before="240" w:after="0"/>
        <w:rPr>
          <w:rFonts w:ascii="Palatino Linotype" w:eastAsia="Times New Roman" w:hAnsi="Palatino Linotype" w:cs="Arial"/>
          <w:sz w:val="40"/>
          <w:szCs w:val="40"/>
        </w:rPr>
      </w:pPr>
      <w:r w:rsidRPr="0015226C">
        <w:rPr>
          <w:rFonts w:ascii="Palatino Linotype" w:eastAsia="Times New Roman" w:hAnsi="Palatino Linotype" w:cs="Arial"/>
          <w:sz w:val="48"/>
          <w:szCs w:val="48"/>
        </w:rPr>
        <w:tab/>
      </w:r>
      <w:r w:rsidRPr="0015226C">
        <w:rPr>
          <w:rFonts w:ascii="Palatino Linotype" w:eastAsia="Times New Roman" w:hAnsi="Palatino Linotype" w:cs="Arial"/>
          <w:sz w:val="48"/>
          <w:szCs w:val="48"/>
        </w:rPr>
        <w:tab/>
      </w:r>
      <w:proofErr w:type="gramStart"/>
      <w:r w:rsidR="008B06C4" w:rsidRPr="0015226C">
        <w:rPr>
          <w:rFonts w:ascii="Palatino Linotype" w:eastAsia="Times New Roman" w:hAnsi="Palatino Linotype" w:cs="Arial"/>
          <w:sz w:val="48"/>
          <w:szCs w:val="48"/>
        </w:rPr>
        <w:t>on</w:t>
      </w:r>
      <w:proofErr w:type="gramEnd"/>
    </w:p>
    <w:p w:rsidR="008B06C4" w:rsidRPr="0015226C" w:rsidRDefault="008B06C4" w:rsidP="008B06C4">
      <w:pPr>
        <w:spacing w:before="240" w:after="0"/>
        <w:jc w:val="center"/>
        <w:rPr>
          <w:rFonts w:ascii="Palatino Linotype" w:eastAsia="Times New Roman" w:hAnsi="Palatino Linotype" w:cs="Arial"/>
          <w:b/>
          <w:sz w:val="40"/>
          <w:szCs w:val="40"/>
        </w:rPr>
      </w:pPr>
      <w:r w:rsidRPr="0015226C">
        <w:rPr>
          <w:rFonts w:ascii="Palatino Linotype" w:eastAsia="Times New Roman" w:hAnsi="Palatino Linotype" w:cs="Arial"/>
          <w:b/>
          <w:sz w:val="40"/>
          <w:szCs w:val="40"/>
        </w:rPr>
        <w:t xml:space="preserve">Support towards the abatement of the </w:t>
      </w:r>
      <w:r w:rsidR="00374DF3" w:rsidRPr="0015226C">
        <w:rPr>
          <w:rFonts w:ascii="Palatino Linotype" w:eastAsia="Times New Roman" w:hAnsi="Palatino Linotype" w:cs="Arial"/>
          <w:b/>
          <w:sz w:val="40"/>
          <w:szCs w:val="40"/>
        </w:rPr>
        <w:t>Aflatoxin for the Health</w:t>
      </w:r>
      <w:r w:rsidRPr="0015226C">
        <w:rPr>
          <w:rFonts w:ascii="Palatino Linotype" w:eastAsia="Times New Roman" w:hAnsi="Palatino Linotype" w:cs="Arial"/>
          <w:b/>
          <w:sz w:val="40"/>
          <w:szCs w:val="40"/>
        </w:rPr>
        <w:t>, food and nutrition security, and economic</w:t>
      </w:r>
      <w:r w:rsidR="00374DF3" w:rsidRPr="0015226C">
        <w:rPr>
          <w:rFonts w:ascii="Palatino Linotype" w:eastAsia="Times New Roman" w:hAnsi="Palatino Linotype" w:cs="Arial"/>
          <w:b/>
          <w:sz w:val="40"/>
          <w:szCs w:val="40"/>
        </w:rPr>
        <w:t xml:space="preserve"> stability/growth</w:t>
      </w:r>
    </w:p>
    <w:p w:rsidR="008B06C4" w:rsidRPr="002160B6" w:rsidRDefault="00E771C2" w:rsidP="008B06C4">
      <w:pPr>
        <w:spacing w:before="240" w:after="0"/>
        <w:jc w:val="center"/>
        <w:rPr>
          <w:rFonts w:ascii="Palatino Linotype" w:eastAsia="Times New Roman" w:hAnsi="Palatino Linotype" w:cs="Arial"/>
          <w:b/>
          <w:sz w:val="40"/>
          <w:szCs w:val="40"/>
        </w:rPr>
      </w:pPr>
      <w:r>
        <w:rPr>
          <w:noProof/>
        </w:rPr>
        <w:drawing>
          <wp:inline distT="0" distB="0" distL="0" distR="0" wp14:anchorId="58900E7D" wp14:editId="2988C4CD">
            <wp:extent cx="5943600" cy="3546669"/>
            <wp:effectExtent l="0" t="0" r="0" b="0"/>
            <wp:docPr id="2" name="Picture 2" descr="C:\Users\Kefilwem\AppData\Local\Microsoft\Windows\Temporary Internet Files\Content.Wor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filwem\AppData\Local\Microsoft\Windows\Temporary Internet Files\Content.Word\IMG_0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46669"/>
                    </a:xfrm>
                    <a:prstGeom prst="rect">
                      <a:avLst/>
                    </a:prstGeom>
                    <a:noFill/>
                    <a:ln>
                      <a:noFill/>
                    </a:ln>
                  </pic:spPr>
                </pic:pic>
              </a:graphicData>
            </a:graphic>
          </wp:inline>
        </w:drawing>
      </w:r>
    </w:p>
    <w:p w:rsidR="008B06C4" w:rsidRPr="008A0FD2" w:rsidRDefault="007D24BA" w:rsidP="008B06C4">
      <w:pPr>
        <w:spacing w:before="240" w:after="0"/>
        <w:jc w:val="center"/>
        <w:rPr>
          <w:rFonts w:ascii="Palatino Linotype" w:eastAsia="Times New Roman" w:hAnsi="Palatino Linotype" w:cs="Arial"/>
          <w:b/>
          <w:sz w:val="28"/>
          <w:szCs w:val="40"/>
        </w:rPr>
      </w:pPr>
      <w:r w:rsidRPr="008A0FD2">
        <w:rPr>
          <w:rFonts w:ascii="Palatino Linotype" w:eastAsia="Times New Roman" w:hAnsi="Palatino Linotype" w:cs="Arial"/>
          <w:b/>
          <w:sz w:val="28"/>
          <w:szCs w:val="40"/>
        </w:rPr>
        <w:t>Venue: Kampala</w:t>
      </w:r>
      <w:r w:rsidR="008B06C4" w:rsidRPr="008A0FD2">
        <w:rPr>
          <w:rFonts w:ascii="Palatino Linotype" w:eastAsia="Times New Roman" w:hAnsi="Palatino Linotype" w:cs="Arial"/>
          <w:b/>
          <w:sz w:val="28"/>
          <w:szCs w:val="40"/>
        </w:rPr>
        <w:t xml:space="preserve">, </w:t>
      </w:r>
      <w:r w:rsidRPr="008A0FD2">
        <w:rPr>
          <w:rFonts w:ascii="Palatino Linotype" w:eastAsia="Times New Roman" w:hAnsi="Palatino Linotype" w:cs="Arial"/>
          <w:b/>
          <w:sz w:val="28"/>
          <w:szCs w:val="40"/>
        </w:rPr>
        <w:t>Uganda</w:t>
      </w:r>
      <w:r w:rsidR="008817AB" w:rsidRPr="008A0FD2">
        <w:rPr>
          <w:rFonts w:ascii="Palatino Linotype" w:eastAsia="Times New Roman" w:hAnsi="Palatino Linotype" w:cs="Arial"/>
          <w:b/>
          <w:sz w:val="28"/>
          <w:szCs w:val="40"/>
        </w:rPr>
        <w:t xml:space="preserve">: </w:t>
      </w:r>
      <w:r w:rsidRPr="008A0FD2">
        <w:rPr>
          <w:rFonts w:ascii="Palatino Linotype" w:eastAsia="Times New Roman" w:hAnsi="Palatino Linotype" w:cs="Arial"/>
          <w:b/>
          <w:sz w:val="28"/>
          <w:szCs w:val="40"/>
        </w:rPr>
        <w:t>24-25</w:t>
      </w:r>
      <w:r w:rsidR="008B06C4" w:rsidRPr="008A0FD2">
        <w:rPr>
          <w:rFonts w:ascii="Palatino Linotype" w:eastAsia="Times New Roman" w:hAnsi="Palatino Linotype" w:cs="Arial"/>
          <w:b/>
          <w:sz w:val="28"/>
          <w:szCs w:val="40"/>
        </w:rPr>
        <w:t xml:space="preserve"> July 2014</w:t>
      </w:r>
    </w:p>
    <w:p w:rsidR="00801358" w:rsidRDefault="008B06C4" w:rsidP="008B06C4">
      <w:pPr>
        <w:jc w:val="center"/>
        <w:rPr>
          <w:rFonts w:ascii="Palatino Linotype" w:eastAsia="Times New Roman" w:hAnsi="Palatino Linotype" w:cs="Arial"/>
          <w:b/>
          <w:sz w:val="40"/>
          <w:szCs w:val="40"/>
        </w:rPr>
      </w:pPr>
      <w:r>
        <w:rPr>
          <w:rFonts w:ascii="Palatino Linotype" w:eastAsia="Times New Roman" w:hAnsi="Palatino Linotype" w:cs="Arial"/>
          <w:b/>
          <w:sz w:val="40"/>
          <w:szCs w:val="40"/>
        </w:rPr>
        <w:t>Meeting Outcome Report and Consensus</w:t>
      </w:r>
      <w:r w:rsidRPr="003C1213">
        <w:rPr>
          <w:rFonts w:ascii="Palatino Linotype" w:eastAsia="Times New Roman" w:hAnsi="Palatino Linotype" w:cs="Arial"/>
          <w:b/>
          <w:sz w:val="40"/>
          <w:szCs w:val="40"/>
        </w:rPr>
        <w:br w:type="page"/>
      </w:r>
    </w:p>
    <w:p w:rsidR="007D24BA" w:rsidRPr="008A0FD2" w:rsidRDefault="00273CA0" w:rsidP="008B06C4">
      <w:pPr>
        <w:pStyle w:val="Default"/>
        <w:rPr>
          <w:rFonts w:ascii="Palatino Linotype" w:hAnsi="Palatino Linotype"/>
          <w:b/>
        </w:rPr>
      </w:pPr>
      <w:r w:rsidRPr="008A0FD2">
        <w:rPr>
          <w:rFonts w:ascii="Palatino Linotype" w:hAnsi="Palatino Linotype"/>
          <w:b/>
          <w:sz w:val="36"/>
        </w:rPr>
        <w:lastRenderedPageBreak/>
        <w:t>Workshop Discussion Outcomes</w:t>
      </w:r>
    </w:p>
    <w:p w:rsidR="00273CA0" w:rsidRDefault="00273CA0" w:rsidP="00AF3387">
      <w:pPr>
        <w:pStyle w:val="Default"/>
        <w:jc w:val="both"/>
      </w:pPr>
    </w:p>
    <w:p w:rsidR="00010BB5" w:rsidRPr="00B83EB4" w:rsidRDefault="009D77DA" w:rsidP="00AF3387">
      <w:pPr>
        <w:ind w:left="720"/>
        <w:jc w:val="both"/>
        <w:rPr>
          <w:rFonts w:ascii="Palatino Linotype" w:hAnsi="Palatino Linotype"/>
          <w:sz w:val="24"/>
          <w:szCs w:val="24"/>
        </w:rPr>
      </w:pPr>
      <w:r w:rsidRPr="00B83EB4">
        <w:rPr>
          <w:rFonts w:ascii="Palatino Linotype" w:hAnsi="Palatino Linotype"/>
          <w:sz w:val="24"/>
          <w:szCs w:val="24"/>
        </w:rPr>
        <w:t xml:space="preserve">Uganda Government representatives acknowledged that </w:t>
      </w:r>
      <w:proofErr w:type="gramStart"/>
      <w:r w:rsidRPr="00B83EB4">
        <w:rPr>
          <w:rFonts w:ascii="Palatino Linotype" w:hAnsi="Palatino Linotype"/>
          <w:sz w:val="24"/>
          <w:szCs w:val="24"/>
        </w:rPr>
        <w:t>aflatoxins  are</w:t>
      </w:r>
      <w:proofErr w:type="gramEnd"/>
      <w:r w:rsidRPr="00B83EB4">
        <w:rPr>
          <w:rFonts w:ascii="Palatino Linotype" w:hAnsi="Palatino Linotype"/>
          <w:sz w:val="24"/>
          <w:szCs w:val="24"/>
        </w:rPr>
        <w:t xml:space="preserve">  a vexing challenge to food safety and efforts  to increase trade (as a non-tariff barrier). It was noted that aflatoxins are a cross-cutting issue that need to be addressed in the three sectors of health, trade and agriculture. It was also noted that the aflatoxin issue is particularly problematic in countries like Uganda as large populations suffer from diseases that attach the immune system such as HIV/AIDS and </w:t>
      </w:r>
      <w:proofErr w:type="spellStart"/>
      <w:r w:rsidRPr="00B83EB4">
        <w:rPr>
          <w:rFonts w:ascii="Palatino Linotype" w:hAnsi="Palatino Linotype"/>
          <w:sz w:val="24"/>
          <w:szCs w:val="24"/>
        </w:rPr>
        <w:t>Hepatis</w:t>
      </w:r>
      <w:proofErr w:type="spellEnd"/>
      <w:r w:rsidRPr="00B83EB4">
        <w:rPr>
          <w:rFonts w:ascii="Palatino Linotype" w:hAnsi="Palatino Linotype"/>
          <w:sz w:val="24"/>
          <w:szCs w:val="24"/>
        </w:rPr>
        <w:t xml:space="preserve"> B. </w:t>
      </w:r>
      <w:r w:rsidR="00010BB5" w:rsidRPr="00B83EB4">
        <w:rPr>
          <w:rFonts w:ascii="Palatino Linotype" w:hAnsi="Palatino Linotype"/>
          <w:sz w:val="24"/>
          <w:szCs w:val="24"/>
        </w:rPr>
        <w:t>The Commissioner of Trade, Industry and Cooperatives, Uganda noted that aflatoxins have proven to be a major barrier in linking farmers to markets as they prevent commodities/produce from meeting international, regional and local regulations and standards related to agricultural trade and food safety. He further informed delegates that standards for staple foods were elaborated in the EAC aflatoxin strategy that specified limits for total Aflatoxin in the commodities at 10ppb in order the protect the health and safety of the consumers in the region while promoting trade. However, it was synthesized that challenges still remain related to compliance and application of standards in the region.</w:t>
      </w:r>
    </w:p>
    <w:p w:rsidR="00010BB5" w:rsidRPr="00B83EB4" w:rsidRDefault="00010BB5" w:rsidP="00AF3387">
      <w:pPr>
        <w:ind w:left="720"/>
        <w:jc w:val="both"/>
        <w:rPr>
          <w:rFonts w:ascii="Palatino Linotype" w:hAnsi="Palatino Linotype"/>
          <w:sz w:val="24"/>
          <w:szCs w:val="24"/>
        </w:rPr>
      </w:pPr>
      <w:r w:rsidRPr="00B83EB4">
        <w:rPr>
          <w:rFonts w:ascii="Palatino Linotype" w:hAnsi="Palatino Linotype"/>
          <w:sz w:val="24"/>
          <w:szCs w:val="24"/>
        </w:rPr>
        <w:t>It was further note</w:t>
      </w:r>
      <w:r w:rsidR="009D77DA" w:rsidRPr="00B83EB4">
        <w:rPr>
          <w:rFonts w:ascii="Palatino Linotype" w:hAnsi="Palatino Linotype"/>
          <w:sz w:val="24"/>
          <w:szCs w:val="24"/>
        </w:rPr>
        <w:t>d</w:t>
      </w:r>
      <w:r w:rsidRPr="00B83EB4">
        <w:rPr>
          <w:rFonts w:ascii="Palatino Linotype" w:hAnsi="Palatino Linotype"/>
          <w:sz w:val="24"/>
          <w:szCs w:val="24"/>
        </w:rPr>
        <w:t xml:space="preserve"> that throughout the globe, tariffs are now waning under the influence of the World Trade Organization (WTO). But, non-tariff barriers continue to pose a big challenge to Uganda’s exports. For example, in markets, where Uganda’s products enjoy preferential treatment, such as the US Africa Growth and Opportunity Act market, entry still remains difficult on grounds of quality, packaging, handling, etc.</w:t>
      </w:r>
    </w:p>
    <w:p w:rsidR="00010BB5" w:rsidRPr="00B83EB4" w:rsidRDefault="00010BB5" w:rsidP="00AF3387">
      <w:pPr>
        <w:ind w:left="720"/>
        <w:jc w:val="both"/>
        <w:rPr>
          <w:rFonts w:ascii="Palatino Linotype" w:hAnsi="Palatino Linotype"/>
          <w:sz w:val="24"/>
          <w:szCs w:val="24"/>
        </w:rPr>
      </w:pPr>
      <w:r w:rsidRPr="00B83EB4">
        <w:rPr>
          <w:rFonts w:ascii="Palatino Linotype" w:hAnsi="Palatino Linotype"/>
          <w:sz w:val="24"/>
          <w:szCs w:val="24"/>
        </w:rPr>
        <w:t>The Commissioner welcomed the Roundtable Discussion and noted the multi-stakeholder participation from key Ministries of Trade, Health and Agriculture and Academia and was therefore optimistic that the implementation of aflatoxin strategies in Uganda will go a long way in enhancing trade regionally and internationally.</w:t>
      </w:r>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sz w:val="24"/>
          <w:szCs w:val="24"/>
        </w:rPr>
        <w:t xml:space="preserve">COMESA representative commended PACA for the work that it has embarked on in the efforts of harmonizing and coordinating aflatoxin mitigation </w:t>
      </w:r>
      <w:r w:rsidRPr="00B83EB4">
        <w:rPr>
          <w:rFonts w:ascii="Palatino Linotype" w:hAnsi="Palatino Linotype"/>
          <w:sz w:val="24"/>
          <w:szCs w:val="24"/>
        </w:rPr>
        <w:lastRenderedPageBreak/>
        <w:t>interventions in country.  The COMESA SPS Coordinator encouraged delegates to involve the private sector in</w:t>
      </w:r>
      <w:r w:rsidR="00010BB5" w:rsidRPr="00B83EB4">
        <w:rPr>
          <w:rFonts w:ascii="Palatino Linotype" w:hAnsi="Palatino Linotype"/>
          <w:sz w:val="24"/>
          <w:szCs w:val="24"/>
        </w:rPr>
        <w:t xml:space="preserve"> the efforts to mitigate aflatox</w:t>
      </w:r>
      <w:r w:rsidRPr="00B83EB4">
        <w:rPr>
          <w:rFonts w:ascii="Palatino Linotype" w:hAnsi="Palatino Linotype"/>
          <w:sz w:val="24"/>
          <w:szCs w:val="24"/>
        </w:rPr>
        <w:t xml:space="preserve">ins.  </w:t>
      </w:r>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sz w:val="24"/>
          <w:szCs w:val="24"/>
        </w:rPr>
        <w:t xml:space="preserve">EAC representatives </w:t>
      </w:r>
      <w:r w:rsidR="005A5432" w:rsidRPr="00B83EB4">
        <w:rPr>
          <w:rFonts w:ascii="Palatino Linotype" w:hAnsi="Palatino Linotype"/>
          <w:sz w:val="24"/>
          <w:szCs w:val="24"/>
        </w:rPr>
        <w:t>enlightened delegates that they</w:t>
      </w:r>
      <w:r w:rsidRPr="00B83EB4">
        <w:rPr>
          <w:rFonts w:ascii="Palatino Linotype" w:hAnsi="Palatino Linotype"/>
          <w:sz w:val="24"/>
          <w:szCs w:val="24"/>
        </w:rPr>
        <w:t xml:space="preserve"> ha</w:t>
      </w:r>
      <w:r w:rsidR="009D77DA" w:rsidRPr="00B83EB4">
        <w:rPr>
          <w:rFonts w:ascii="Palatino Linotype" w:hAnsi="Palatino Linotype"/>
          <w:sz w:val="24"/>
          <w:szCs w:val="24"/>
        </w:rPr>
        <w:t>d</w:t>
      </w:r>
      <w:r w:rsidRPr="00B83EB4">
        <w:rPr>
          <w:rFonts w:ascii="Palatino Linotype" w:hAnsi="Palatino Linotype"/>
          <w:sz w:val="24"/>
          <w:szCs w:val="24"/>
        </w:rPr>
        <w:t xml:space="preserve"> developed a regional strategy for mitigating aflatoxin and they encouraged other RECs to learn from their less</w:t>
      </w:r>
      <w:r w:rsidR="005A5432" w:rsidRPr="00B83EB4">
        <w:rPr>
          <w:rFonts w:ascii="Palatino Linotype" w:hAnsi="Palatino Linotype"/>
          <w:sz w:val="24"/>
          <w:szCs w:val="24"/>
        </w:rPr>
        <w:t>on</w:t>
      </w:r>
      <w:r w:rsidRPr="00B83EB4">
        <w:rPr>
          <w:rFonts w:ascii="Palatino Linotype" w:hAnsi="Palatino Linotype"/>
          <w:sz w:val="24"/>
          <w:szCs w:val="24"/>
        </w:rPr>
        <w:t>.</w:t>
      </w:r>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sz w:val="24"/>
          <w:szCs w:val="24"/>
        </w:rPr>
        <w:t>NEPAD</w:t>
      </w:r>
      <w:r w:rsidR="00010BB5" w:rsidRPr="00B83EB4">
        <w:rPr>
          <w:rFonts w:ascii="Palatino Linotype" w:hAnsi="Palatino Linotype"/>
          <w:sz w:val="24"/>
          <w:szCs w:val="24"/>
        </w:rPr>
        <w:t xml:space="preserve"> Planning and Coordinating Agency (NPCA)</w:t>
      </w:r>
      <w:r w:rsidRPr="00B83EB4">
        <w:rPr>
          <w:rFonts w:ascii="Palatino Linotype" w:hAnsi="Palatino Linotype"/>
          <w:sz w:val="24"/>
          <w:szCs w:val="24"/>
        </w:rPr>
        <w:t xml:space="preserve"> encouraged the Uganda delegates and PACA</w:t>
      </w:r>
      <w:r w:rsidR="00010BB5" w:rsidRPr="00B83EB4">
        <w:rPr>
          <w:rFonts w:ascii="Palatino Linotype" w:hAnsi="Palatino Linotype"/>
          <w:sz w:val="24"/>
          <w:szCs w:val="24"/>
        </w:rPr>
        <w:t xml:space="preserve"> Secretariat</w:t>
      </w:r>
      <w:r w:rsidRPr="00B83EB4">
        <w:rPr>
          <w:rFonts w:ascii="Palatino Linotype" w:hAnsi="Palatino Linotype"/>
          <w:sz w:val="24"/>
          <w:szCs w:val="24"/>
        </w:rPr>
        <w:t xml:space="preserve"> to continue the efforts towards aflatoxin mitigation especially through the review of NAFSIPs </w:t>
      </w:r>
      <w:r w:rsidR="00010BB5" w:rsidRPr="00B83EB4">
        <w:rPr>
          <w:rFonts w:ascii="Palatino Linotype" w:hAnsi="Palatino Linotype"/>
          <w:sz w:val="24"/>
          <w:szCs w:val="24"/>
        </w:rPr>
        <w:t xml:space="preserve">to mainstream aflatoxin mitigation strategies, which are </w:t>
      </w:r>
      <w:r w:rsidRPr="00B83EB4">
        <w:rPr>
          <w:rFonts w:ascii="Palatino Linotype" w:hAnsi="Palatino Linotype"/>
          <w:sz w:val="24"/>
          <w:szCs w:val="24"/>
        </w:rPr>
        <w:t>in line with the continental vision of sustain</w:t>
      </w:r>
      <w:r w:rsidR="00010BB5" w:rsidRPr="00B83EB4">
        <w:rPr>
          <w:rFonts w:ascii="Palatino Linotype" w:hAnsi="Palatino Linotype"/>
          <w:sz w:val="24"/>
          <w:szCs w:val="24"/>
        </w:rPr>
        <w:t>ing</w:t>
      </w:r>
      <w:r w:rsidRPr="00B83EB4">
        <w:rPr>
          <w:rFonts w:ascii="Palatino Linotype" w:hAnsi="Palatino Linotype"/>
          <w:sz w:val="24"/>
          <w:szCs w:val="24"/>
        </w:rPr>
        <w:t xml:space="preserve"> the CAADP momentum</w:t>
      </w:r>
      <w:r w:rsidR="00010BB5" w:rsidRPr="00B83EB4">
        <w:rPr>
          <w:rFonts w:ascii="Palatino Linotype" w:hAnsi="Palatino Linotype"/>
          <w:sz w:val="24"/>
          <w:szCs w:val="24"/>
        </w:rPr>
        <w:t>.</w:t>
      </w:r>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sz w:val="24"/>
          <w:szCs w:val="24"/>
        </w:rPr>
        <w:t xml:space="preserve">The AUC congratulated Uganda for </w:t>
      </w:r>
      <w:r w:rsidR="009D77DA" w:rsidRPr="00B83EB4">
        <w:rPr>
          <w:rFonts w:ascii="Palatino Linotype" w:hAnsi="Palatino Linotype"/>
          <w:sz w:val="24"/>
          <w:szCs w:val="24"/>
        </w:rPr>
        <w:t xml:space="preserve">having </w:t>
      </w:r>
      <w:proofErr w:type="gramStart"/>
      <w:r w:rsidR="009D77DA" w:rsidRPr="00B83EB4">
        <w:rPr>
          <w:rFonts w:ascii="Palatino Linotype" w:hAnsi="Palatino Linotype"/>
          <w:sz w:val="24"/>
          <w:szCs w:val="24"/>
        </w:rPr>
        <w:t xml:space="preserve">been </w:t>
      </w:r>
      <w:r w:rsidRPr="00B83EB4">
        <w:rPr>
          <w:rFonts w:ascii="Palatino Linotype" w:hAnsi="Palatino Linotype"/>
          <w:sz w:val="24"/>
          <w:szCs w:val="24"/>
        </w:rPr>
        <w:t xml:space="preserve"> chosen</w:t>
      </w:r>
      <w:proofErr w:type="gramEnd"/>
      <w:r w:rsidRPr="00B83EB4">
        <w:rPr>
          <w:rFonts w:ascii="Palatino Linotype" w:hAnsi="Palatino Linotype"/>
          <w:sz w:val="24"/>
          <w:szCs w:val="24"/>
        </w:rPr>
        <w:t xml:space="preserve"> as a pilot country through the intensive process that was endorsed at the 10</w:t>
      </w:r>
      <w:r w:rsidRPr="00B83EB4">
        <w:rPr>
          <w:rFonts w:ascii="Palatino Linotype" w:hAnsi="Palatino Linotype"/>
          <w:sz w:val="24"/>
          <w:szCs w:val="24"/>
          <w:vertAlign w:val="superscript"/>
        </w:rPr>
        <w:t>th</w:t>
      </w:r>
      <w:r w:rsidRPr="00B83EB4">
        <w:rPr>
          <w:rFonts w:ascii="Palatino Linotype" w:hAnsi="Palatino Linotype"/>
          <w:sz w:val="24"/>
          <w:szCs w:val="24"/>
        </w:rPr>
        <w:t xml:space="preserve"> CAADP PP. </w:t>
      </w:r>
      <w:r w:rsidR="009D77DA" w:rsidRPr="00B83EB4">
        <w:rPr>
          <w:rFonts w:ascii="Palatino Linotype" w:hAnsi="Palatino Linotype"/>
          <w:sz w:val="24"/>
          <w:szCs w:val="24"/>
        </w:rPr>
        <w:t>I</w:t>
      </w:r>
      <w:r w:rsidRPr="00B83EB4">
        <w:rPr>
          <w:rFonts w:ascii="Palatino Linotype" w:hAnsi="Palatino Linotype"/>
          <w:sz w:val="24"/>
          <w:szCs w:val="24"/>
        </w:rPr>
        <w:t>t was noted that Uganda is the first country to have had roundtable discussions with both their RECs present, NPCA, and AUC represented by PACA Secretariat, Department of Rural Economy and Agriculture, Department of Trade and Industry and the Department of Social Affairs.  AUC expressed the need to address aflatoxin mitigation in Uganda in order to speak to the Malabo declarations.</w:t>
      </w:r>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sz w:val="24"/>
          <w:szCs w:val="24"/>
        </w:rPr>
        <w:t xml:space="preserve">The PACA Technical Officer informed the </w:t>
      </w:r>
      <w:r w:rsidR="00010BB5" w:rsidRPr="00B83EB4">
        <w:rPr>
          <w:rFonts w:ascii="Palatino Linotype" w:hAnsi="Palatino Linotype"/>
          <w:sz w:val="24"/>
          <w:szCs w:val="24"/>
        </w:rPr>
        <w:t>delegates that</w:t>
      </w:r>
      <w:r w:rsidR="009D77DA" w:rsidRPr="00B83EB4">
        <w:rPr>
          <w:rFonts w:ascii="Palatino Linotype" w:hAnsi="Palatino Linotype"/>
          <w:sz w:val="24"/>
          <w:szCs w:val="24"/>
        </w:rPr>
        <w:t xml:space="preserve"> African</w:t>
      </w:r>
      <w:r w:rsidR="00010BB5" w:rsidRPr="00B83EB4">
        <w:rPr>
          <w:rFonts w:ascii="Palatino Linotype" w:hAnsi="Palatino Linotype"/>
          <w:sz w:val="24"/>
          <w:szCs w:val="24"/>
        </w:rPr>
        <w:t xml:space="preserve"> G</w:t>
      </w:r>
      <w:r w:rsidRPr="00B83EB4">
        <w:rPr>
          <w:rFonts w:ascii="Palatino Linotype" w:hAnsi="Palatino Linotype"/>
          <w:sz w:val="24"/>
          <w:szCs w:val="24"/>
        </w:rPr>
        <w:t>overnment</w:t>
      </w:r>
      <w:r w:rsidR="009D77DA" w:rsidRPr="00B83EB4">
        <w:rPr>
          <w:rFonts w:ascii="Palatino Linotype" w:hAnsi="Palatino Linotype"/>
          <w:sz w:val="24"/>
          <w:szCs w:val="24"/>
        </w:rPr>
        <w:t xml:space="preserve">s </w:t>
      </w:r>
      <w:proofErr w:type="gramStart"/>
      <w:r w:rsidR="009D77DA" w:rsidRPr="00B83EB4">
        <w:rPr>
          <w:rFonts w:ascii="Palatino Linotype" w:hAnsi="Palatino Linotype"/>
          <w:sz w:val="24"/>
          <w:szCs w:val="24"/>
        </w:rPr>
        <w:t xml:space="preserve">are </w:t>
      </w:r>
      <w:r w:rsidRPr="00B83EB4">
        <w:rPr>
          <w:rFonts w:ascii="Palatino Linotype" w:hAnsi="Palatino Linotype"/>
          <w:sz w:val="24"/>
          <w:szCs w:val="24"/>
        </w:rPr>
        <w:t xml:space="preserve"> key</w:t>
      </w:r>
      <w:proofErr w:type="gramEnd"/>
      <w:r w:rsidRPr="00B83EB4">
        <w:rPr>
          <w:rFonts w:ascii="Palatino Linotype" w:hAnsi="Palatino Linotype"/>
          <w:sz w:val="24"/>
          <w:szCs w:val="24"/>
        </w:rPr>
        <w:t xml:space="preserve"> to addressing aflatoxin mitigation; yet, little support is given to governments to play this role. He informed that PACA will work closely with governments and provide appropriate support, where possible, to enable them to play the key role of combating aflatoxins in the country. The PACA Program Officer gave an overview of the PACA Country Activities Inception workshop that was held on 10-11 June 2014 in Dar </w:t>
      </w:r>
      <w:proofErr w:type="spellStart"/>
      <w:r w:rsidRPr="00B83EB4">
        <w:rPr>
          <w:rFonts w:ascii="Palatino Linotype" w:hAnsi="Palatino Linotype"/>
          <w:sz w:val="24"/>
          <w:szCs w:val="24"/>
        </w:rPr>
        <w:t>es</w:t>
      </w:r>
      <w:proofErr w:type="spellEnd"/>
      <w:r w:rsidRPr="00B83EB4">
        <w:rPr>
          <w:rFonts w:ascii="Palatino Linotype" w:hAnsi="Palatino Linotype"/>
          <w:sz w:val="24"/>
          <w:szCs w:val="24"/>
        </w:rPr>
        <w:t xml:space="preserve"> Salaam, Tanzania. She explained the various steps and methodologies that were agreed upon with pilot country delegates, AUC and RECs for implementing PACA Pilot Country Activities.</w:t>
      </w:r>
    </w:p>
    <w:p w:rsidR="008A0FD2" w:rsidRPr="00B83EB4" w:rsidRDefault="008A0FD2" w:rsidP="00AF3387">
      <w:pPr>
        <w:ind w:left="720"/>
        <w:jc w:val="both"/>
        <w:rPr>
          <w:rFonts w:ascii="Palatino Linotype" w:hAnsi="Palatino Linotype"/>
          <w:b/>
          <w:sz w:val="24"/>
          <w:szCs w:val="24"/>
        </w:rPr>
      </w:pPr>
      <w:r w:rsidRPr="00B83EB4">
        <w:rPr>
          <w:rFonts w:ascii="Palatino Linotype" w:hAnsi="Palatino Linotype"/>
          <w:b/>
          <w:sz w:val="24"/>
          <w:szCs w:val="24"/>
        </w:rPr>
        <w:t xml:space="preserve">Session </w:t>
      </w:r>
      <w:proofErr w:type="spellStart"/>
      <w:proofErr w:type="gramStart"/>
      <w:r w:rsidRPr="00B83EB4">
        <w:rPr>
          <w:rFonts w:ascii="Palatino Linotype" w:hAnsi="Palatino Linotype"/>
          <w:b/>
          <w:sz w:val="24"/>
          <w:szCs w:val="24"/>
        </w:rPr>
        <w:t>Ib</w:t>
      </w:r>
      <w:proofErr w:type="spellEnd"/>
      <w:proofErr w:type="gramEnd"/>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b/>
          <w:sz w:val="24"/>
          <w:szCs w:val="24"/>
        </w:rPr>
        <w:t>Presentation 1:</w:t>
      </w:r>
      <w:r w:rsidRPr="00B83EB4">
        <w:rPr>
          <w:rFonts w:ascii="Palatino Linotype" w:hAnsi="Palatino Linotype"/>
          <w:sz w:val="24"/>
          <w:szCs w:val="24"/>
        </w:rPr>
        <w:t xml:space="preserve"> Prof. </w:t>
      </w:r>
      <w:proofErr w:type="spellStart"/>
      <w:r w:rsidRPr="00B83EB4">
        <w:rPr>
          <w:rFonts w:ascii="Palatino Linotype" w:hAnsi="Palatino Linotype"/>
          <w:sz w:val="24"/>
          <w:szCs w:val="24"/>
        </w:rPr>
        <w:t>Archileo</w:t>
      </w:r>
      <w:proofErr w:type="spellEnd"/>
      <w:r w:rsidRPr="00B83EB4">
        <w:rPr>
          <w:rFonts w:ascii="Palatino Linotype" w:hAnsi="Palatino Linotype"/>
          <w:sz w:val="24"/>
          <w:szCs w:val="24"/>
        </w:rPr>
        <w:t xml:space="preserve"> </w:t>
      </w:r>
      <w:proofErr w:type="spellStart"/>
      <w:r w:rsidRPr="00B83EB4">
        <w:rPr>
          <w:rFonts w:ascii="Palatino Linotype" w:hAnsi="Palatino Linotype"/>
          <w:sz w:val="24"/>
          <w:szCs w:val="24"/>
        </w:rPr>
        <w:t>Kaaya</w:t>
      </w:r>
      <w:proofErr w:type="spellEnd"/>
      <w:r w:rsidRPr="00B83EB4">
        <w:rPr>
          <w:rFonts w:ascii="Palatino Linotype" w:hAnsi="Palatino Linotype"/>
          <w:sz w:val="24"/>
          <w:szCs w:val="24"/>
        </w:rPr>
        <w:t xml:space="preserve"> gave an overview of aflatoxin prevalence in Uganda which revealed that the aflatoxin issue </w:t>
      </w:r>
      <w:r w:rsidR="009D77DA" w:rsidRPr="00B83EB4">
        <w:rPr>
          <w:rFonts w:ascii="Palatino Linotype" w:hAnsi="Palatino Linotype"/>
          <w:sz w:val="24"/>
          <w:szCs w:val="24"/>
        </w:rPr>
        <w:t>was</w:t>
      </w:r>
      <w:r w:rsidRPr="00B83EB4">
        <w:rPr>
          <w:rFonts w:ascii="Palatino Linotype" w:hAnsi="Palatino Linotype"/>
          <w:sz w:val="24"/>
          <w:szCs w:val="24"/>
        </w:rPr>
        <w:t xml:space="preserve"> rampant in</w:t>
      </w:r>
      <w:r w:rsidR="009D77DA" w:rsidRPr="00B83EB4">
        <w:rPr>
          <w:rFonts w:ascii="Palatino Linotype" w:hAnsi="Palatino Linotype"/>
          <w:sz w:val="24"/>
          <w:szCs w:val="24"/>
        </w:rPr>
        <w:t xml:space="preserve"> the country</w:t>
      </w:r>
      <w:r w:rsidRPr="00B83EB4">
        <w:rPr>
          <w:rFonts w:ascii="Palatino Linotype" w:hAnsi="Palatino Linotype"/>
          <w:sz w:val="24"/>
          <w:szCs w:val="24"/>
        </w:rPr>
        <w:t xml:space="preserve">. Prof. </w:t>
      </w:r>
      <w:proofErr w:type="spellStart"/>
      <w:r w:rsidRPr="00B83EB4">
        <w:rPr>
          <w:rFonts w:ascii="Palatino Linotype" w:hAnsi="Palatino Linotype"/>
          <w:sz w:val="24"/>
          <w:szCs w:val="24"/>
        </w:rPr>
        <w:lastRenderedPageBreak/>
        <w:t>Kaaya</w:t>
      </w:r>
      <w:proofErr w:type="spellEnd"/>
      <w:r w:rsidRPr="00B83EB4">
        <w:rPr>
          <w:rFonts w:ascii="Palatino Linotype" w:hAnsi="Palatino Linotype"/>
          <w:sz w:val="24"/>
          <w:szCs w:val="24"/>
        </w:rPr>
        <w:t xml:space="preserve"> called for the following actions to be taken to continue efforts of mitigating aflatoxins in Uganda:</w:t>
      </w:r>
    </w:p>
    <w:p w:rsidR="008A0FD2" w:rsidRPr="00B83EB4" w:rsidRDefault="008A0FD2" w:rsidP="00AF3387">
      <w:pPr>
        <w:pStyle w:val="ListParagraph"/>
        <w:numPr>
          <w:ilvl w:val="0"/>
          <w:numId w:val="19"/>
        </w:numPr>
        <w:ind w:left="1440"/>
        <w:jc w:val="both"/>
        <w:rPr>
          <w:rFonts w:ascii="Palatino Linotype" w:hAnsi="Palatino Linotype"/>
          <w:sz w:val="24"/>
          <w:szCs w:val="24"/>
        </w:rPr>
      </w:pPr>
      <w:r w:rsidRPr="00B83EB4">
        <w:rPr>
          <w:rFonts w:ascii="Palatino Linotype" w:hAnsi="Palatino Linotype"/>
          <w:sz w:val="24"/>
          <w:szCs w:val="24"/>
        </w:rPr>
        <w:t>Routine Monitoring and surveillance of susceptible crops</w:t>
      </w:r>
      <w:r w:rsidR="009D77DA" w:rsidRPr="00B83EB4">
        <w:rPr>
          <w:rFonts w:ascii="Palatino Linotype" w:hAnsi="Palatino Linotype"/>
          <w:sz w:val="24"/>
          <w:szCs w:val="24"/>
        </w:rPr>
        <w:t>;</w:t>
      </w:r>
    </w:p>
    <w:p w:rsidR="008A0FD2" w:rsidRPr="00B83EB4" w:rsidRDefault="008A0FD2" w:rsidP="00AF3387">
      <w:pPr>
        <w:pStyle w:val="ListParagraph"/>
        <w:numPr>
          <w:ilvl w:val="0"/>
          <w:numId w:val="19"/>
        </w:numPr>
        <w:ind w:left="1440"/>
        <w:jc w:val="both"/>
        <w:rPr>
          <w:rFonts w:ascii="Palatino Linotype" w:hAnsi="Palatino Linotype"/>
          <w:sz w:val="24"/>
          <w:szCs w:val="24"/>
        </w:rPr>
      </w:pPr>
      <w:r w:rsidRPr="00B83EB4">
        <w:rPr>
          <w:rFonts w:ascii="Palatino Linotype" w:hAnsi="Palatino Linotype"/>
          <w:sz w:val="24"/>
          <w:szCs w:val="24"/>
        </w:rPr>
        <w:t>Enforce standards and regulations</w:t>
      </w:r>
      <w:r w:rsidR="009D77DA" w:rsidRPr="00B83EB4">
        <w:rPr>
          <w:rFonts w:ascii="Palatino Linotype" w:hAnsi="Palatino Linotype"/>
          <w:sz w:val="24"/>
          <w:szCs w:val="24"/>
        </w:rPr>
        <w:t>;</w:t>
      </w:r>
    </w:p>
    <w:p w:rsidR="008A0FD2" w:rsidRPr="00B83EB4" w:rsidRDefault="008A0FD2" w:rsidP="00AF3387">
      <w:pPr>
        <w:pStyle w:val="ListParagraph"/>
        <w:numPr>
          <w:ilvl w:val="0"/>
          <w:numId w:val="19"/>
        </w:numPr>
        <w:ind w:left="1440"/>
        <w:jc w:val="both"/>
        <w:rPr>
          <w:rFonts w:ascii="Palatino Linotype" w:hAnsi="Palatino Linotype"/>
          <w:sz w:val="24"/>
          <w:szCs w:val="24"/>
        </w:rPr>
      </w:pPr>
      <w:r w:rsidRPr="00B83EB4">
        <w:rPr>
          <w:rFonts w:ascii="Palatino Linotype" w:hAnsi="Palatino Linotype"/>
          <w:sz w:val="24"/>
          <w:szCs w:val="24"/>
        </w:rPr>
        <w:t>Link farmers to better markets</w:t>
      </w:r>
      <w:r w:rsidR="009D77DA" w:rsidRPr="00B83EB4">
        <w:rPr>
          <w:rFonts w:ascii="Palatino Linotype" w:hAnsi="Palatino Linotype"/>
          <w:sz w:val="24"/>
          <w:szCs w:val="24"/>
        </w:rPr>
        <w:t>;</w:t>
      </w:r>
    </w:p>
    <w:p w:rsidR="008A0FD2" w:rsidRPr="00B83EB4" w:rsidRDefault="008A0FD2" w:rsidP="00AF3387">
      <w:pPr>
        <w:pStyle w:val="ListParagraph"/>
        <w:numPr>
          <w:ilvl w:val="0"/>
          <w:numId w:val="19"/>
        </w:numPr>
        <w:ind w:left="1440"/>
        <w:jc w:val="both"/>
        <w:rPr>
          <w:rFonts w:ascii="Palatino Linotype" w:hAnsi="Palatino Linotype"/>
          <w:sz w:val="24"/>
          <w:szCs w:val="24"/>
        </w:rPr>
      </w:pPr>
      <w:r w:rsidRPr="00B83EB4">
        <w:rPr>
          <w:rFonts w:ascii="Palatino Linotype" w:hAnsi="Palatino Linotype"/>
          <w:sz w:val="24"/>
          <w:szCs w:val="24"/>
        </w:rPr>
        <w:t>Improve the laboratory services</w:t>
      </w:r>
      <w:r w:rsidR="009D77DA" w:rsidRPr="00B83EB4">
        <w:rPr>
          <w:rFonts w:ascii="Palatino Linotype" w:hAnsi="Palatino Linotype"/>
          <w:sz w:val="24"/>
          <w:szCs w:val="24"/>
        </w:rPr>
        <w:t>; and</w:t>
      </w:r>
      <w:r w:rsidRPr="00B83EB4">
        <w:rPr>
          <w:rFonts w:ascii="Palatino Linotype" w:hAnsi="Palatino Linotype"/>
          <w:sz w:val="24"/>
          <w:szCs w:val="24"/>
        </w:rPr>
        <w:t>:</w:t>
      </w:r>
    </w:p>
    <w:p w:rsidR="008A0FD2" w:rsidRPr="00B83EB4" w:rsidRDefault="008A0FD2" w:rsidP="00AF3387">
      <w:pPr>
        <w:pStyle w:val="ListParagraph"/>
        <w:numPr>
          <w:ilvl w:val="0"/>
          <w:numId w:val="19"/>
        </w:numPr>
        <w:ind w:left="1440"/>
        <w:jc w:val="both"/>
        <w:rPr>
          <w:rFonts w:ascii="Palatino Linotype" w:hAnsi="Palatino Linotype"/>
          <w:sz w:val="24"/>
          <w:szCs w:val="24"/>
        </w:rPr>
      </w:pPr>
      <w:r w:rsidRPr="00B83EB4">
        <w:rPr>
          <w:rFonts w:ascii="Palatino Linotype" w:hAnsi="Palatino Linotype"/>
          <w:sz w:val="24"/>
          <w:szCs w:val="24"/>
        </w:rPr>
        <w:t>Establish more accredited labs</w:t>
      </w:r>
      <w:r w:rsidR="009D77DA" w:rsidRPr="00B83EB4">
        <w:rPr>
          <w:rFonts w:ascii="Palatino Linotype" w:hAnsi="Palatino Linotype"/>
          <w:sz w:val="24"/>
          <w:szCs w:val="24"/>
        </w:rPr>
        <w:t>.</w:t>
      </w:r>
    </w:p>
    <w:p w:rsidR="008A0FD2" w:rsidRPr="00B83EB4" w:rsidRDefault="008A0FD2" w:rsidP="00AF3387">
      <w:pPr>
        <w:pStyle w:val="ListParagraph"/>
        <w:ind w:left="1440"/>
        <w:jc w:val="both"/>
        <w:rPr>
          <w:rFonts w:ascii="Palatino Linotype" w:hAnsi="Palatino Linotype"/>
          <w:sz w:val="24"/>
          <w:szCs w:val="24"/>
        </w:rPr>
      </w:pPr>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b/>
          <w:sz w:val="24"/>
          <w:szCs w:val="24"/>
        </w:rPr>
        <w:t>Presentation 2</w:t>
      </w:r>
      <w:r w:rsidRPr="00B83EB4">
        <w:rPr>
          <w:rFonts w:ascii="Palatino Linotype" w:hAnsi="Palatino Linotype"/>
          <w:sz w:val="24"/>
          <w:szCs w:val="24"/>
        </w:rPr>
        <w:t xml:space="preserve">: </w:t>
      </w:r>
      <w:r w:rsidR="00DF046E" w:rsidRPr="00B83EB4">
        <w:rPr>
          <w:rFonts w:ascii="Palatino Linotype" w:hAnsi="Palatino Linotype"/>
          <w:sz w:val="24"/>
          <w:szCs w:val="24"/>
        </w:rPr>
        <w:t>Mrs Agne</w:t>
      </w:r>
      <w:r w:rsidRPr="00B83EB4">
        <w:rPr>
          <w:rFonts w:ascii="Palatino Linotype" w:hAnsi="Palatino Linotype"/>
          <w:sz w:val="24"/>
          <w:szCs w:val="24"/>
        </w:rPr>
        <w:t xml:space="preserve">s </w:t>
      </w:r>
      <w:proofErr w:type="spellStart"/>
      <w:r w:rsidRPr="00B83EB4">
        <w:rPr>
          <w:rFonts w:ascii="Palatino Linotype" w:hAnsi="Palatino Linotype"/>
          <w:sz w:val="24"/>
          <w:szCs w:val="24"/>
        </w:rPr>
        <w:t>Namwase</w:t>
      </w:r>
      <w:proofErr w:type="spellEnd"/>
      <w:r w:rsidRPr="00B83EB4">
        <w:rPr>
          <w:rFonts w:ascii="Palatino Linotype" w:hAnsi="Palatino Linotype"/>
          <w:sz w:val="24"/>
          <w:szCs w:val="24"/>
        </w:rPr>
        <w:t xml:space="preserve"> presented on the Development Strategy Investment Plan</w:t>
      </w:r>
      <w:r w:rsidR="00010BB5" w:rsidRPr="00B83EB4">
        <w:rPr>
          <w:rFonts w:ascii="Palatino Linotype" w:hAnsi="Palatino Linotype"/>
          <w:sz w:val="24"/>
          <w:szCs w:val="24"/>
        </w:rPr>
        <w:t xml:space="preserve"> (DSIP) of Uganda. She presented on</w:t>
      </w:r>
      <w:r w:rsidRPr="00B83EB4">
        <w:rPr>
          <w:rFonts w:ascii="Palatino Linotype" w:hAnsi="Palatino Linotype"/>
          <w:sz w:val="24"/>
          <w:szCs w:val="24"/>
        </w:rPr>
        <w:t xml:space="preserve">, </w:t>
      </w:r>
      <w:r w:rsidRPr="00B83EB4">
        <w:rPr>
          <w:rFonts w:ascii="Palatino Linotype" w:hAnsi="Palatino Linotype"/>
          <w:i/>
          <w:sz w:val="24"/>
          <w:szCs w:val="24"/>
        </w:rPr>
        <w:t xml:space="preserve">inter- alia, </w:t>
      </w:r>
      <w:r w:rsidRPr="00B83EB4">
        <w:rPr>
          <w:rFonts w:ascii="Palatino Linotype" w:hAnsi="Palatino Linotype"/>
          <w:sz w:val="24"/>
          <w:szCs w:val="24"/>
        </w:rPr>
        <w:t xml:space="preserve">the </w:t>
      </w:r>
      <w:r w:rsidR="00010BB5" w:rsidRPr="00B83EB4">
        <w:rPr>
          <w:rFonts w:ascii="Palatino Linotype" w:hAnsi="Palatino Linotype"/>
          <w:sz w:val="24"/>
          <w:szCs w:val="24"/>
        </w:rPr>
        <w:t>institutional set u</w:t>
      </w:r>
      <w:r w:rsidRPr="00B83EB4">
        <w:rPr>
          <w:rFonts w:ascii="Palatino Linotype" w:hAnsi="Palatino Linotype"/>
          <w:sz w:val="24"/>
          <w:szCs w:val="24"/>
        </w:rPr>
        <w:t xml:space="preserve">p </w:t>
      </w:r>
      <w:r w:rsidR="009D77DA" w:rsidRPr="00B83EB4">
        <w:rPr>
          <w:rFonts w:ascii="Palatino Linotype" w:hAnsi="Palatino Linotype"/>
          <w:sz w:val="24"/>
          <w:szCs w:val="24"/>
        </w:rPr>
        <w:t>of the MAAIF</w:t>
      </w:r>
      <w:r w:rsidRPr="00B83EB4">
        <w:rPr>
          <w:rFonts w:ascii="Palatino Linotype" w:hAnsi="Palatino Linotype"/>
          <w:sz w:val="24"/>
          <w:szCs w:val="24"/>
        </w:rPr>
        <w:t xml:space="preserve"> DSIP Implementation which</w:t>
      </w:r>
      <w:r w:rsidR="005F5CC1">
        <w:rPr>
          <w:rFonts w:ascii="Palatino Linotype" w:hAnsi="Palatino Linotype"/>
          <w:sz w:val="24"/>
          <w:szCs w:val="24"/>
        </w:rPr>
        <w:t xml:space="preserve"> i</w:t>
      </w:r>
      <w:r w:rsidRPr="00B83EB4">
        <w:rPr>
          <w:rFonts w:ascii="Palatino Linotype" w:hAnsi="Palatino Linotype"/>
          <w:sz w:val="24"/>
          <w:szCs w:val="24"/>
        </w:rPr>
        <w:t>nvolves relevant sector institutions including both the public and private actors</w:t>
      </w:r>
      <w:r w:rsidR="009D77DA" w:rsidRPr="00B83EB4">
        <w:rPr>
          <w:rFonts w:ascii="Palatino Linotype" w:hAnsi="Palatino Linotype"/>
          <w:sz w:val="24"/>
          <w:szCs w:val="24"/>
        </w:rPr>
        <w:t xml:space="preserve"> namely:</w:t>
      </w:r>
    </w:p>
    <w:p w:rsidR="008A0FD2" w:rsidRPr="00B83EB4" w:rsidRDefault="008A0FD2" w:rsidP="00AF3387">
      <w:pPr>
        <w:pStyle w:val="ListParagraph"/>
        <w:numPr>
          <w:ilvl w:val="0"/>
          <w:numId w:val="20"/>
        </w:numPr>
        <w:ind w:left="1496"/>
        <w:jc w:val="both"/>
        <w:rPr>
          <w:rFonts w:ascii="Palatino Linotype" w:hAnsi="Palatino Linotype"/>
          <w:sz w:val="24"/>
          <w:szCs w:val="24"/>
        </w:rPr>
      </w:pPr>
      <w:r w:rsidRPr="00B83EB4">
        <w:rPr>
          <w:rFonts w:ascii="Palatino Linotype" w:hAnsi="Palatino Linotype"/>
          <w:sz w:val="24"/>
          <w:szCs w:val="24"/>
        </w:rPr>
        <w:t>Political leadership provided by the President; the Cabinet; Ministers and Parliamentary</w:t>
      </w:r>
      <w:r w:rsidR="009D77DA" w:rsidRPr="00B83EB4">
        <w:rPr>
          <w:rFonts w:ascii="Palatino Linotype" w:hAnsi="Palatino Linotype"/>
          <w:sz w:val="24"/>
          <w:szCs w:val="24"/>
        </w:rPr>
        <w:t xml:space="preserve"> Sessional</w:t>
      </w:r>
      <w:r w:rsidRPr="00B83EB4">
        <w:rPr>
          <w:rFonts w:ascii="Palatino Linotype" w:hAnsi="Palatino Linotype"/>
          <w:sz w:val="24"/>
          <w:szCs w:val="24"/>
        </w:rPr>
        <w:t xml:space="preserve"> Committee on Agriculture</w:t>
      </w:r>
    </w:p>
    <w:p w:rsidR="008A0FD2" w:rsidRPr="00B83EB4" w:rsidRDefault="008A0FD2" w:rsidP="00AF3387">
      <w:pPr>
        <w:pStyle w:val="ListParagraph"/>
        <w:numPr>
          <w:ilvl w:val="0"/>
          <w:numId w:val="20"/>
        </w:numPr>
        <w:ind w:left="1496"/>
        <w:jc w:val="both"/>
        <w:rPr>
          <w:rFonts w:ascii="Palatino Linotype" w:hAnsi="Palatino Linotype"/>
          <w:sz w:val="24"/>
          <w:szCs w:val="24"/>
        </w:rPr>
      </w:pPr>
      <w:r w:rsidRPr="00B83EB4">
        <w:rPr>
          <w:rFonts w:ascii="Palatino Linotype" w:hAnsi="Palatino Linotype"/>
          <w:sz w:val="24"/>
          <w:szCs w:val="24"/>
        </w:rPr>
        <w:t>High level policy oversight and guidance by MAAIF Top Policy Management (TPM), supported by a TPM Technical Committee</w:t>
      </w:r>
      <w:r w:rsidR="009D77DA" w:rsidRPr="00B83EB4">
        <w:rPr>
          <w:rFonts w:ascii="Palatino Linotype" w:hAnsi="Palatino Linotype"/>
          <w:sz w:val="24"/>
          <w:szCs w:val="24"/>
        </w:rPr>
        <w:t>; and</w:t>
      </w:r>
    </w:p>
    <w:p w:rsidR="008A0FD2" w:rsidRPr="00B83EB4" w:rsidRDefault="008A0FD2" w:rsidP="00AF3387">
      <w:pPr>
        <w:pStyle w:val="ListParagraph"/>
        <w:numPr>
          <w:ilvl w:val="0"/>
          <w:numId w:val="20"/>
        </w:numPr>
        <w:ind w:left="1496"/>
        <w:jc w:val="both"/>
        <w:rPr>
          <w:rFonts w:ascii="Palatino Linotype" w:hAnsi="Palatino Linotype"/>
          <w:sz w:val="24"/>
          <w:szCs w:val="24"/>
        </w:rPr>
      </w:pPr>
      <w:r w:rsidRPr="00B83EB4">
        <w:rPr>
          <w:rFonts w:ascii="Palatino Linotype" w:hAnsi="Palatino Linotype"/>
          <w:sz w:val="24"/>
          <w:szCs w:val="24"/>
        </w:rPr>
        <w:t>Technical leadership and coordination by the agriculture sector working group (ASWG)-private sector, CSOs, DPs</w:t>
      </w:r>
    </w:p>
    <w:p w:rsidR="008A0FD2" w:rsidRPr="00B83EB4" w:rsidRDefault="008A0FD2" w:rsidP="00AF3387">
      <w:pPr>
        <w:ind w:left="720"/>
        <w:jc w:val="both"/>
        <w:rPr>
          <w:rFonts w:ascii="Palatino Linotype" w:hAnsi="Palatino Linotype"/>
          <w:sz w:val="24"/>
          <w:szCs w:val="24"/>
        </w:rPr>
      </w:pPr>
    </w:p>
    <w:p w:rsidR="008A0FD2" w:rsidRPr="00B83EB4" w:rsidRDefault="008A0FD2" w:rsidP="00AF3387">
      <w:pPr>
        <w:ind w:left="720"/>
        <w:jc w:val="both"/>
        <w:rPr>
          <w:rFonts w:ascii="Palatino Linotype" w:hAnsi="Palatino Linotype"/>
          <w:sz w:val="24"/>
          <w:szCs w:val="24"/>
        </w:rPr>
      </w:pPr>
      <w:r w:rsidRPr="00B83EB4">
        <w:rPr>
          <w:rFonts w:ascii="Palatino Linotype" w:hAnsi="Palatino Linotype"/>
          <w:b/>
          <w:sz w:val="24"/>
          <w:szCs w:val="24"/>
        </w:rPr>
        <w:t>Presentation 3:</w:t>
      </w:r>
      <w:r w:rsidRPr="00B83EB4">
        <w:rPr>
          <w:rFonts w:ascii="Palatino Linotype" w:hAnsi="Palatino Linotype"/>
          <w:sz w:val="24"/>
          <w:szCs w:val="24"/>
        </w:rPr>
        <w:t xml:space="preserve"> M</w:t>
      </w:r>
      <w:r w:rsidR="007D4D52" w:rsidRPr="00B83EB4">
        <w:rPr>
          <w:rFonts w:ascii="Palatino Linotype" w:hAnsi="Palatino Linotype"/>
          <w:sz w:val="24"/>
          <w:szCs w:val="24"/>
        </w:rPr>
        <w:t>r</w:t>
      </w:r>
      <w:r w:rsidRPr="00B83EB4">
        <w:rPr>
          <w:rFonts w:ascii="Palatino Linotype" w:hAnsi="Palatino Linotype"/>
          <w:sz w:val="24"/>
          <w:szCs w:val="24"/>
        </w:rPr>
        <w:t>s</w:t>
      </w:r>
      <w:r w:rsidR="007D4D52" w:rsidRPr="00B83EB4">
        <w:rPr>
          <w:rFonts w:ascii="Palatino Linotype" w:hAnsi="Palatino Linotype"/>
          <w:sz w:val="24"/>
          <w:szCs w:val="24"/>
        </w:rPr>
        <w:t xml:space="preserve"> Kefilwe</w:t>
      </w:r>
      <w:r w:rsidRPr="00B83EB4">
        <w:rPr>
          <w:rFonts w:ascii="Palatino Linotype" w:hAnsi="Palatino Linotype"/>
          <w:sz w:val="24"/>
          <w:szCs w:val="24"/>
        </w:rPr>
        <w:t xml:space="preserve"> Moalosi presented on the CAADP Nutrition Initiatives and highlighted the steps that were taken in reviewing NAFSIPs to mainstream nutrition. M</w:t>
      </w:r>
      <w:r w:rsidR="007D4D52" w:rsidRPr="00B83EB4">
        <w:rPr>
          <w:rFonts w:ascii="Palatino Linotype" w:hAnsi="Palatino Linotype"/>
          <w:sz w:val="24"/>
          <w:szCs w:val="24"/>
        </w:rPr>
        <w:t>r</w:t>
      </w:r>
      <w:r w:rsidRPr="00B83EB4">
        <w:rPr>
          <w:rFonts w:ascii="Palatino Linotype" w:hAnsi="Palatino Linotype"/>
          <w:sz w:val="24"/>
          <w:szCs w:val="24"/>
        </w:rPr>
        <w:t>s. Moalosi noted that the PACA approach for mainstreaming aflatoxins into the NAFSIPs is similar to the steps taken in the CAADP Nutrition Initiatives</w:t>
      </w:r>
      <w:r w:rsidR="00010BB5" w:rsidRPr="00B83EB4">
        <w:rPr>
          <w:rFonts w:ascii="Palatino Linotype" w:hAnsi="Palatino Linotype"/>
          <w:sz w:val="24"/>
          <w:szCs w:val="24"/>
        </w:rPr>
        <w:t xml:space="preserve"> of NEPAD</w:t>
      </w:r>
      <w:r w:rsidRPr="00B83EB4">
        <w:rPr>
          <w:rFonts w:ascii="Palatino Linotype" w:hAnsi="Palatino Linotype"/>
          <w:sz w:val="24"/>
          <w:szCs w:val="24"/>
        </w:rPr>
        <w:t>. The following similarities were drawn on:</w:t>
      </w:r>
    </w:p>
    <w:p w:rsidR="008A0FD2" w:rsidRPr="00B83EB4" w:rsidRDefault="008A0FD2"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 xml:space="preserve">PACA Situation Analysis is similar to the Nutrition Country Papers </w:t>
      </w:r>
    </w:p>
    <w:p w:rsidR="008A0FD2" w:rsidRPr="00B83EB4" w:rsidRDefault="008A0FD2"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 xml:space="preserve">The </w:t>
      </w:r>
      <w:r w:rsidRPr="00B83EB4">
        <w:rPr>
          <w:rFonts w:ascii="Palatino Linotype" w:hAnsi="Palatino Linotype"/>
          <w:i/>
          <w:sz w:val="24"/>
          <w:szCs w:val="24"/>
        </w:rPr>
        <w:t xml:space="preserve">PACA </w:t>
      </w:r>
      <w:r w:rsidR="00010BB5" w:rsidRPr="00B83EB4">
        <w:rPr>
          <w:rFonts w:ascii="Palatino Linotype" w:hAnsi="Palatino Linotype"/>
          <w:i/>
          <w:sz w:val="24"/>
          <w:szCs w:val="24"/>
        </w:rPr>
        <w:t>Country Activities Inception W</w:t>
      </w:r>
      <w:r w:rsidRPr="00B83EB4">
        <w:rPr>
          <w:rFonts w:ascii="Palatino Linotype" w:hAnsi="Palatino Linotype"/>
          <w:i/>
          <w:sz w:val="24"/>
          <w:szCs w:val="24"/>
        </w:rPr>
        <w:t>orkshop</w:t>
      </w:r>
      <w:r w:rsidRPr="00B83EB4">
        <w:rPr>
          <w:rFonts w:ascii="Palatino Linotype" w:hAnsi="Palatino Linotype"/>
          <w:sz w:val="24"/>
          <w:szCs w:val="24"/>
        </w:rPr>
        <w:t xml:space="preserve"> is similar to the </w:t>
      </w:r>
      <w:r w:rsidRPr="00B83EB4">
        <w:rPr>
          <w:rFonts w:ascii="Palatino Linotype" w:hAnsi="Palatino Linotype"/>
          <w:i/>
          <w:sz w:val="24"/>
          <w:szCs w:val="24"/>
        </w:rPr>
        <w:t>CAADP workshop on the integration of nutrition in National Agricultural and Food Security Investment Plan workshop</w:t>
      </w:r>
      <w:r w:rsidR="009D77DA" w:rsidRPr="00B83EB4">
        <w:rPr>
          <w:rFonts w:ascii="Palatino Linotype" w:hAnsi="Palatino Linotype"/>
          <w:i/>
          <w:sz w:val="24"/>
          <w:szCs w:val="24"/>
        </w:rPr>
        <w:t>; and</w:t>
      </w:r>
    </w:p>
    <w:p w:rsidR="008A0FD2" w:rsidRPr="00B83EB4" w:rsidRDefault="008A0FD2"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 xml:space="preserve">The Aflatoxin Action Plan that will be mainstreamed into the NAFSIPs is similar to the road maps developed for the </w:t>
      </w:r>
      <w:r w:rsidR="009535BA" w:rsidRPr="00B83EB4">
        <w:rPr>
          <w:rFonts w:ascii="Palatino Linotype" w:hAnsi="Palatino Linotype"/>
          <w:sz w:val="24"/>
          <w:szCs w:val="24"/>
        </w:rPr>
        <w:t xml:space="preserve"> </w:t>
      </w:r>
      <w:r w:rsidR="00C941C2" w:rsidRPr="00B83EB4">
        <w:rPr>
          <w:rFonts w:ascii="Palatino Linotype" w:hAnsi="Palatino Linotype"/>
          <w:sz w:val="24"/>
          <w:szCs w:val="24"/>
        </w:rPr>
        <w:t>CAADP N</w:t>
      </w:r>
      <w:r w:rsidRPr="00B83EB4">
        <w:rPr>
          <w:rFonts w:ascii="Palatino Linotype" w:hAnsi="Palatino Linotype"/>
          <w:sz w:val="24"/>
          <w:szCs w:val="24"/>
        </w:rPr>
        <w:t xml:space="preserve">utrition </w:t>
      </w:r>
      <w:r w:rsidR="00C941C2" w:rsidRPr="00B83EB4">
        <w:rPr>
          <w:rFonts w:ascii="Palatino Linotype" w:hAnsi="Palatino Linotype"/>
          <w:sz w:val="24"/>
          <w:szCs w:val="24"/>
        </w:rPr>
        <w:t>I</w:t>
      </w:r>
      <w:r w:rsidRPr="00B83EB4">
        <w:rPr>
          <w:rFonts w:ascii="Palatino Linotype" w:hAnsi="Palatino Linotype"/>
          <w:sz w:val="24"/>
          <w:szCs w:val="24"/>
        </w:rPr>
        <w:t>nitiative</w:t>
      </w:r>
    </w:p>
    <w:p w:rsidR="008A0FD2" w:rsidRPr="00B83EB4" w:rsidRDefault="008A0FD2" w:rsidP="00AF3387">
      <w:pPr>
        <w:ind w:left="1080"/>
        <w:jc w:val="both"/>
        <w:rPr>
          <w:rFonts w:ascii="Palatino Linotype" w:hAnsi="Palatino Linotype"/>
          <w:sz w:val="24"/>
          <w:szCs w:val="24"/>
        </w:rPr>
      </w:pPr>
      <w:proofErr w:type="spellStart"/>
      <w:r w:rsidRPr="00B83EB4">
        <w:rPr>
          <w:rFonts w:ascii="Palatino Linotype" w:hAnsi="Palatino Linotype"/>
          <w:sz w:val="24"/>
          <w:szCs w:val="24"/>
        </w:rPr>
        <w:t>Ms</w:t>
      </w:r>
      <w:proofErr w:type="spellEnd"/>
      <w:r w:rsidRPr="00B83EB4">
        <w:rPr>
          <w:rFonts w:ascii="Palatino Linotype" w:hAnsi="Palatino Linotype"/>
          <w:sz w:val="24"/>
          <w:szCs w:val="24"/>
        </w:rPr>
        <w:t xml:space="preserve"> Moalosi also noted that</w:t>
      </w:r>
      <w:r w:rsidR="00C941C2" w:rsidRPr="00B83EB4">
        <w:rPr>
          <w:rFonts w:ascii="Palatino Linotype" w:hAnsi="Palatino Linotype"/>
          <w:sz w:val="24"/>
          <w:szCs w:val="24"/>
        </w:rPr>
        <w:t xml:space="preserve"> during the CAADP Nutrition Regional Capacity Development workshops</w:t>
      </w:r>
      <w:r w:rsidR="00A630C8" w:rsidRPr="00B83EB4">
        <w:rPr>
          <w:rFonts w:ascii="Palatino Linotype" w:hAnsi="Palatino Linotype"/>
          <w:sz w:val="24"/>
          <w:szCs w:val="24"/>
        </w:rPr>
        <w:t>, the</w:t>
      </w:r>
      <w:r w:rsidRPr="00B83EB4">
        <w:rPr>
          <w:rFonts w:ascii="Palatino Linotype" w:hAnsi="Palatino Linotype"/>
          <w:sz w:val="24"/>
          <w:szCs w:val="24"/>
        </w:rPr>
        <w:t xml:space="preserve"> costing exercise of the</w:t>
      </w:r>
      <w:r w:rsidR="00C941C2" w:rsidRPr="00B83EB4">
        <w:rPr>
          <w:rFonts w:ascii="Palatino Linotype" w:hAnsi="Palatino Linotype"/>
          <w:sz w:val="24"/>
          <w:szCs w:val="24"/>
        </w:rPr>
        <w:t xml:space="preserve"> nutrition</w:t>
      </w:r>
      <w:r w:rsidRPr="00B83EB4">
        <w:rPr>
          <w:rFonts w:ascii="Palatino Linotype" w:hAnsi="Palatino Linotype"/>
          <w:sz w:val="24"/>
          <w:szCs w:val="24"/>
        </w:rPr>
        <w:t xml:space="preserve"> inte</w:t>
      </w:r>
      <w:r w:rsidR="00010BB5" w:rsidRPr="00B83EB4">
        <w:rPr>
          <w:rFonts w:ascii="Palatino Linotype" w:hAnsi="Palatino Linotype"/>
          <w:sz w:val="24"/>
          <w:szCs w:val="24"/>
        </w:rPr>
        <w:t>rvention</w:t>
      </w:r>
      <w:r w:rsidR="00C941C2" w:rsidRPr="00B83EB4">
        <w:rPr>
          <w:rFonts w:ascii="Palatino Linotype" w:hAnsi="Palatino Linotype"/>
          <w:sz w:val="24"/>
          <w:szCs w:val="24"/>
        </w:rPr>
        <w:t xml:space="preserve">s </w:t>
      </w:r>
      <w:r w:rsidR="00C941C2" w:rsidRPr="00B83EB4">
        <w:rPr>
          <w:rFonts w:ascii="Palatino Linotype" w:hAnsi="Palatino Linotype"/>
          <w:sz w:val="24"/>
          <w:szCs w:val="24"/>
        </w:rPr>
        <w:lastRenderedPageBreak/>
        <w:t xml:space="preserve">were demonstrated in country </w:t>
      </w:r>
      <w:r w:rsidR="00A630C8" w:rsidRPr="00B83EB4">
        <w:rPr>
          <w:rFonts w:ascii="Palatino Linotype" w:hAnsi="Palatino Linotype"/>
          <w:sz w:val="24"/>
          <w:szCs w:val="24"/>
        </w:rPr>
        <w:t xml:space="preserve">nutrition roadmaps. She further said the costing </w:t>
      </w:r>
      <w:proofErr w:type="gramStart"/>
      <w:r w:rsidR="00A630C8" w:rsidRPr="00B83EB4">
        <w:rPr>
          <w:rFonts w:ascii="Palatino Linotype" w:hAnsi="Palatino Linotype"/>
          <w:sz w:val="24"/>
          <w:szCs w:val="24"/>
        </w:rPr>
        <w:t xml:space="preserve">interventions  </w:t>
      </w:r>
      <w:r w:rsidR="00010BB5" w:rsidRPr="00B83EB4">
        <w:rPr>
          <w:rFonts w:ascii="Palatino Linotype" w:hAnsi="Palatino Linotype"/>
          <w:sz w:val="24"/>
          <w:szCs w:val="24"/>
        </w:rPr>
        <w:t>of</w:t>
      </w:r>
      <w:proofErr w:type="gramEnd"/>
      <w:r w:rsidR="00010BB5" w:rsidRPr="00B83EB4">
        <w:rPr>
          <w:rFonts w:ascii="Palatino Linotype" w:hAnsi="Palatino Linotype"/>
          <w:sz w:val="24"/>
          <w:szCs w:val="24"/>
        </w:rPr>
        <w:t xml:space="preserve"> the aflatoxin</w:t>
      </w:r>
      <w:r w:rsidRPr="00B83EB4">
        <w:rPr>
          <w:rFonts w:ascii="Palatino Linotype" w:hAnsi="Palatino Linotype"/>
          <w:sz w:val="24"/>
          <w:szCs w:val="24"/>
        </w:rPr>
        <w:t xml:space="preserve"> national action plans is a similar step that the nutrition initiative conducted </w:t>
      </w:r>
      <w:r w:rsidR="00010BB5" w:rsidRPr="00B83EB4">
        <w:rPr>
          <w:rFonts w:ascii="Palatino Linotype" w:hAnsi="Palatino Linotype"/>
          <w:sz w:val="24"/>
          <w:szCs w:val="24"/>
        </w:rPr>
        <w:t>in costing nutrition interventions</w:t>
      </w:r>
      <w:r w:rsidR="00A630C8" w:rsidRPr="00B83EB4">
        <w:rPr>
          <w:rFonts w:ascii="Palatino Linotype" w:hAnsi="Palatino Linotype"/>
          <w:sz w:val="24"/>
          <w:szCs w:val="24"/>
        </w:rPr>
        <w:t>.</w:t>
      </w:r>
    </w:p>
    <w:p w:rsidR="008A0FD2" w:rsidRPr="00B83EB4" w:rsidRDefault="008A0FD2" w:rsidP="00AF3387">
      <w:pPr>
        <w:ind w:left="720"/>
        <w:jc w:val="both"/>
        <w:rPr>
          <w:rFonts w:ascii="Palatino Linotype" w:hAnsi="Palatino Linotype"/>
          <w:b/>
          <w:sz w:val="24"/>
          <w:szCs w:val="24"/>
        </w:rPr>
      </w:pPr>
      <w:r w:rsidRPr="00B83EB4">
        <w:rPr>
          <w:rFonts w:ascii="Palatino Linotype" w:hAnsi="Palatino Linotype"/>
          <w:b/>
          <w:sz w:val="24"/>
          <w:szCs w:val="24"/>
        </w:rPr>
        <w:t>Discussions arising from Presentations:</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It was noted that the MAAIF DSIP framework is an appropriate framework to mainstream aflatoxin into as it is comprehensive, broad and inclusive.  It was also noted that although the DSIP was flexible to enable inter-sectoral collaboration in implementing cross-cutting issues, it was important that the other sector ministries (MOH and Min. of Trade) also mainstream aflatoxin issues in their respective DSIPs;</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It was further noted that as Uganda is Drafting the NDP, the issues aflatoxin in relation to Food Security (Food wholesomeness, Food availability and Food safety) be mainstreamed;</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COMESA reaffirmed its commitments to assisting Uganda in implementing actions for aflatoxin mitigation by offering, where possible, to leverage and pull resources;</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 xml:space="preserve">COMESA encouraged delegates to address the aflatoxin issue with the broad continental and regional lens but to act locally by coming up with action plans informed by evidence; </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The PACA Secretariat was encouraged to address agriculture in totality to include livestock issues especially animal feeds and fisheries in the situation analysis. It was however noted that the Uganda experts at the PACA Inception Workshop addressed animal feed indirectly by choosing to study the sorghum, groundnuts and maize value chain in the situation analysis and these crops make up the bulk ingredients in animal feed;</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 xml:space="preserve">It was noted that it was necessary for aflatoxin education and awareness to reach down to the farm-gate and household level as it is at this level that aflatoxin is most prevalent; </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 xml:space="preserve">Delegates encourage EAC to open up their regional strategy for aflatoxin mitigation development process to involve more stakeholders before the strategy is endorsed; and </w:t>
      </w:r>
    </w:p>
    <w:p w:rsidR="009D77DA" w:rsidRPr="00B83EB4" w:rsidRDefault="009D77DA" w:rsidP="00AF3387">
      <w:pPr>
        <w:pStyle w:val="ListParagraph"/>
        <w:numPr>
          <w:ilvl w:val="0"/>
          <w:numId w:val="21"/>
        </w:numPr>
        <w:ind w:left="1440"/>
        <w:jc w:val="both"/>
        <w:rPr>
          <w:rFonts w:ascii="Palatino Linotype" w:hAnsi="Palatino Linotype"/>
          <w:sz w:val="24"/>
          <w:szCs w:val="24"/>
        </w:rPr>
      </w:pPr>
      <w:r w:rsidRPr="00B83EB4">
        <w:rPr>
          <w:rFonts w:ascii="Palatino Linotype" w:hAnsi="Palatino Linotype"/>
          <w:sz w:val="24"/>
          <w:szCs w:val="24"/>
        </w:rPr>
        <w:t xml:space="preserve">It was interesting to note that the NAFSIP reviews to mainstream nutrition through the nutrition initiative of NEPAD assisted Uganda to mobilize up to US $27 million for nutrition initiatives. It was therefore encouraging to note that the NAFSIP </w:t>
      </w:r>
      <w:proofErr w:type="gramStart"/>
      <w:r w:rsidRPr="00B83EB4">
        <w:rPr>
          <w:rFonts w:ascii="Palatino Linotype" w:hAnsi="Palatino Linotype"/>
          <w:sz w:val="24"/>
          <w:szCs w:val="24"/>
        </w:rPr>
        <w:t>reviews to mainstream aflatoxin mitigation has</w:t>
      </w:r>
      <w:proofErr w:type="gramEnd"/>
      <w:r w:rsidRPr="00B83EB4">
        <w:rPr>
          <w:rFonts w:ascii="Palatino Linotype" w:hAnsi="Palatino Linotype"/>
          <w:sz w:val="24"/>
          <w:szCs w:val="24"/>
        </w:rPr>
        <w:t xml:space="preserve"> the potential to mobilize similar funds through the process.</w:t>
      </w:r>
    </w:p>
    <w:p w:rsidR="00010BB5" w:rsidRPr="00B83EB4" w:rsidRDefault="00010BB5" w:rsidP="00AF3387">
      <w:pPr>
        <w:ind w:left="720"/>
        <w:jc w:val="both"/>
        <w:rPr>
          <w:rFonts w:ascii="Palatino Linotype" w:hAnsi="Palatino Linotype"/>
          <w:b/>
          <w:sz w:val="24"/>
          <w:szCs w:val="24"/>
        </w:rPr>
      </w:pPr>
    </w:p>
    <w:p w:rsidR="00010BB5" w:rsidRPr="00B83EB4" w:rsidRDefault="00010BB5" w:rsidP="00AF3387">
      <w:pPr>
        <w:ind w:left="720"/>
        <w:jc w:val="both"/>
        <w:rPr>
          <w:rFonts w:ascii="Palatino Linotype" w:hAnsi="Palatino Linotype"/>
          <w:b/>
          <w:sz w:val="24"/>
          <w:szCs w:val="24"/>
        </w:rPr>
      </w:pPr>
    </w:p>
    <w:p w:rsidR="008A0FD2" w:rsidRPr="00B83EB4" w:rsidRDefault="008A0FD2" w:rsidP="00AF3387">
      <w:pPr>
        <w:ind w:left="720"/>
        <w:jc w:val="both"/>
        <w:rPr>
          <w:rFonts w:ascii="Palatino Linotype" w:hAnsi="Palatino Linotype"/>
          <w:b/>
          <w:sz w:val="24"/>
          <w:szCs w:val="24"/>
        </w:rPr>
      </w:pPr>
      <w:r w:rsidRPr="00B83EB4">
        <w:rPr>
          <w:rFonts w:ascii="Palatino Linotype" w:hAnsi="Palatino Linotype"/>
          <w:b/>
          <w:sz w:val="24"/>
          <w:szCs w:val="24"/>
        </w:rPr>
        <w:t>Meeting Recommendations and Consensus</w:t>
      </w:r>
    </w:p>
    <w:p w:rsidR="008B06C4" w:rsidRPr="00B83EB4" w:rsidRDefault="00016FA9" w:rsidP="00AF3387">
      <w:pPr>
        <w:pStyle w:val="Default"/>
        <w:ind w:left="720"/>
        <w:jc w:val="both"/>
        <w:rPr>
          <w:rFonts w:ascii="Palatino Linotype" w:hAnsi="Palatino Linotype"/>
        </w:rPr>
      </w:pPr>
      <w:r w:rsidRPr="00B83EB4">
        <w:rPr>
          <w:rFonts w:ascii="Palatino Linotype" w:hAnsi="Palatino Linotype"/>
        </w:rPr>
        <w:t xml:space="preserve">Representatives of the Government of The Republic of </w:t>
      </w:r>
      <w:r w:rsidR="00686188" w:rsidRPr="00B83EB4">
        <w:rPr>
          <w:rFonts w:ascii="Palatino Linotype" w:hAnsi="Palatino Linotype"/>
        </w:rPr>
        <w:t>Uganda, the Academia, AU Commission,</w:t>
      </w:r>
      <w:r w:rsidR="008B06C4" w:rsidRPr="00B83EB4">
        <w:rPr>
          <w:rFonts w:ascii="Palatino Linotype" w:hAnsi="Palatino Linotype"/>
        </w:rPr>
        <w:t xml:space="preserve"> the Common Market for Eastern and Southern Africa</w:t>
      </w:r>
      <w:r w:rsidR="00686188" w:rsidRPr="00B83EB4">
        <w:rPr>
          <w:rFonts w:ascii="Palatino Linotype" w:hAnsi="Palatino Linotype"/>
        </w:rPr>
        <w:t>, the East African Community and the NEPAD Plan</w:t>
      </w:r>
      <w:r w:rsidR="00010BB5" w:rsidRPr="00B83EB4">
        <w:rPr>
          <w:rFonts w:ascii="Palatino Linotype" w:hAnsi="Palatino Linotype"/>
        </w:rPr>
        <w:t>ning and Coordinating Agency</w:t>
      </w:r>
      <w:r w:rsidR="00686188" w:rsidRPr="00B83EB4">
        <w:rPr>
          <w:rFonts w:ascii="Palatino Linotype" w:hAnsi="Palatino Linotype"/>
        </w:rPr>
        <w:t xml:space="preserve"> having met to engage in </w:t>
      </w:r>
      <w:r w:rsidR="008B06C4" w:rsidRPr="00B83EB4">
        <w:rPr>
          <w:rFonts w:ascii="Palatino Linotype" w:hAnsi="Palatino Linotype"/>
        </w:rPr>
        <w:t xml:space="preserve">Roundtable Discussions on </w:t>
      </w:r>
      <w:r w:rsidR="00010BB5" w:rsidRPr="00B83EB4">
        <w:rPr>
          <w:rFonts w:ascii="Palatino Linotype" w:hAnsi="Palatino Linotype"/>
        </w:rPr>
        <w:t>Support Towards the Abatement of the Health, Food and Nutrition Security, and Economic I</w:t>
      </w:r>
      <w:r w:rsidR="008B06C4" w:rsidRPr="00B83EB4">
        <w:rPr>
          <w:rFonts w:ascii="Palatino Linotype" w:hAnsi="Palatino Linotype"/>
        </w:rPr>
        <w:t>mpacts of aflatoxins</w:t>
      </w:r>
      <w:r w:rsidR="00686188" w:rsidRPr="00B83EB4">
        <w:rPr>
          <w:rFonts w:ascii="Palatino Linotype" w:hAnsi="Palatino Linotype"/>
        </w:rPr>
        <w:t xml:space="preserve"> on 24-25</w:t>
      </w:r>
      <w:r w:rsidR="008B06C4" w:rsidRPr="00B83EB4">
        <w:rPr>
          <w:rFonts w:ascii="Palatino Linotype" w:hAnsi="Palatino Linotype"/>
        </w:rPr>
        <w:t xml:space="preserve"> July 2014 in </w:t>
      </w:r>
      <w:r w:rsidR="00C8343C" w:rsidRPr="00B83EB4">
        <w:rPr>
          <w:rFonts w:ascii="Palatino Linotype" w:hAnsi="Palatino Linotype"/>
        </w:rPr>
        <w:t>Kampala, Uganda</w:t>
      </w:r>
      <w:r w:rsidR="008B06C4" w:rsidRPr="00B83EB4">
        <w:rPr>
          <w:rFonts w:ascii="Palatino Linotype" w:hAnsi="Palatino Linotype"/>
        </w:rPr>
        <w:t xml:space="preserve">: </w:t>
      </w:r>
    </w:p>
    <w:p w:rsidR="008B06C4" w:rsidRPr="00B83EB4" w:rsidRDefault="008B06C4" w:rsidP="00AF3387">
      <w:pPr>
        <w:pStyle w:val="Default"/>
        <w:ind w:left="720"/>
        <w:jc w:val="both"/>
        <w:rPr>
          <w:rFonts w:ascii="Palatino Linotype" w:hAnsi="Palatino Linotype"/>
        </w:rPr>
      </w:pPr>
    </w:p>
    <w:p w:rsidR="008B06C4" w:rsidRPr="00B83EB4" w:rsidRDefault="008B06C4" w:rsidP="00AF3387">
      <w:pPr>
        <w:pStyle w:val="Default"/>
        <w:ind w:left="720"/>
        <w:jc w:val="both"/>
        <w:rPr>
          <w:rFonts w:ascii="Palatino Linotype" w:hAnsi="Palatino Linotype"/>
          <w:bCs/>
        </w:rPr>
      </w:pPr>
      <w:r w:rsidRPr="00B83EB4">
        <w:rPr>
          <w:rFonts w:ascii="Palatino Linotype" w:hAnsi="Palatino Linotype"/>
          <w:b/>
          <w:bCs/>
        </w:rPr>
        <w:t xml:space="preserve">TAKING NOTE </w:t>
      </w:r>
      <w:r w:rsidRPr="00B83EB4">
        <w:rPr>
          <w:rFonts w:ascii="Palatino Linotype" w:hAnsi="Palatino Linotype"/>
          <w:bCs/>
        </w:rPr>
        <w:t>of the progress that Partnership for Aflatoxin Control in Africa (PACA) has made since it was initiated by</w:t>
      </w:r>
      <w:r w:rsidR="00016FA9" w:rsidRPr="00B83EB4">
        <w:rPr>
          <w:rFonts w:ascii="Palatino Linotype" w:hAnsi="Palatino Linotype"/>
        </w:rPr>
        <w:t xml:space="preserve"> </w:t>
      </w:r>
      <w:r w:rsidR="00016FA9" w:rsidRPr="00B83EB4">
        <w:rPr>
          <w:rFonts w:ascii="Palatino Linotype" w:hAnsi="Palatino Linotype"/>
          <w:bCs/>
        </w:rPr>
        <w:t xml:space="preserve">African Union </w:t>
      </w:r>
      <w:r w:rsidRPr="00B83EB4">
        <w:rPr>
          <w:rFonts w:ascii="Palatino Linotype" w:hAnsi="Palatino Linotype"/>
          <w:bCs/>
        </w:rPr>
        <w:t>at the 7th CAADP Partnership Platform Meeting in Yaoundé, Cameroon, in March 2011</w:t>
      </w:r>
      <w:r w:rsidR="009D77DA" w:rsidRPr="00B83EB4">
        <w:rPr>
          <w:rFonts w:ascii="Palatino Linotype" w:hAnsi="Palatino Linotype"/>
          <w:bCs/>
        </w:rPr>
        <w:t>,</w:t>
      </w:r>
      <w:r w:rsidRPr="00B83EB4">
        <w:rPr>
          <w:rFonts w:ascii="Palatino Linotype" w:hAnsi="Palatino Linotype"/>
          <w:bCs/>
        </w:rPr>
        <w:t xml:space="preserve"> </w:t>
      </w:r>
    </w:p>
    <w:p w:rsidR="008B06C4" w:rsidRPr="00B83EB4" w:rsidRDefault="008B06C4" w:rsidP="00AF3387">
      <w:pPr>
        <w:pStyle w:val="Default"/>
        <w:ind w:left="720"/>
        <w:jc w:val="both"/>
        <w:rPr>
          <w:rFonts w:ascii="Palatino Linotype" w:hAnsi="Palatino Linotype"/>
          <w:bCs/>
        </w:rPr>
      </w:pPr>
    </w:p>
    <w:p w:rsidR="008B06C4" w:rsidRPr="00B83EB4" w:rsidRDefault="008B06C4" w:rsidP="00AF3387">
      <w:pPr>
        <w:pStyle w:val="Default"/>
        <w:ind w:left="720"/>
        <w:jc w:val="both"/>
        <w:rPr>
          <w:rFonts w:ascii="Palatino Linotype" w:hAnsi="Palatino Linotype"/>
          <w:bCs/>
        </w:rPr>
      </w:pPr>
      <w:r w:rsidRPr="00B83EB4">
        <w:rPr>
          <w:rFonts w:ascii="Palatino Linotype" w:hAnsi="Palatino Linotype"/>
          <w:b/>
          <w:bCs/>
        </w:rPr>
        <w:t>ALSO TAKING NOTE</w:t>
      </w:r>
      <w:r w:rsidRPr="00B83EB4">
        <w:rPr>
          <w:rFonts w:ascii="Palatino Linotype" w:hAnsi="Palatino Linotype"/>
          <w:bCs/>
        </w:rPr>
        <w:t xml:space="preserve"> of the PACA pilot country inception workshop which was held in Dar </w:t>
      </w:r>
      <w:proofErr w:type="spellStart"/>
      <w:r w:rsidRPr="00B83EB4">
        <w:rPr>
          <w:rFonts w:ascii="Palatino Linotype" w:hAnsi="Palatino Linotype"/>
          <w:bCs/>
        </w:rPr>
        <w:t>es</w:t>
      </w:r>
      <w:proofErr w:type="spellEnd"/>
      <w:r w:rsidRPr="00B83EB4">
        <w:rPr>
          <w:rFonts w:ascii="Palatino Linotype" w:hAnsi="Palatino Linotype"/>
          <w:bCs/>
        </w:rPr>
        <w:t xml:space="preserve"> Salaam, Tanzania on 10-11 June 2014 to sensitize pilot countries on the activities planned for in 2014 and kick-start the implementation process; a</w:t>
      </w:r>
      <w:r w:rsidR="000C6CD5" w:rsidRPr="00B83EB4">
        <w:rPr>
          <w:rFonts w:ascii="Palatino Linotype" w:hAnsi="Palatino Linotype"/>
          <w:bCs/>
        </w:rPr>
        <w:t xml:space="preserve">gree on the methodology </w:t>
      </w:r>
      <w:r w:rsidRPr="00B83EB4">
        <w:rPr>
          <w:rFonts w:ascii="Palatino Linotype" w:hAnsi="Palatino Linotype"/>
          <w:bCs/>
        </w:rPr>
        <w:t>or the implementation of AfricaAIMS; and agree on a timeline for the implementation of all three Pilot-Country activities</w:t>
      </w:r>
      <w:r w:rsidR="009D77DA" w:rsidRPr="00B83EB4">
        <w:rPr>
          <w:rFonts w:ascii="Palatino Linotype" w:hAnsi="Palatino Linotype"/>
          <w:bCs/>
        </w:rPr>
        <w:t>,</w:t>
      </w:r>
    </w:p>
    <w:p w:rsidR="008B06C4" w:rsidRPr="00B83EB4" w:rsidRDefault="008B06C4" w:rsidP="00AF3387">
      <w:pPr>
        <w:pStyle w:val="Default"/>
        <w:ind w:left="720"/>
        <w:jc w:val="both"/>
        <w:rPr>
          <w:rFonts w:ascii="Palatino Linotype" w:hAnsi="Palatino Linotype"/>
          <w:bCs/>
        </w:rPr>
      </w:pPr>
    </w:p>
    <w:p w:rsidR="00C8343C" w:rsidRPr="00B83EB4" w:rsidRDefault="008B06C4" w:rsidP="00AF3387">
      <w:pPr>
        <w:pStyle w:val="Default"/>
        <w:ind w:left="720"/>
        <w:jc w:val="both"/>
        <w:rPr>
          <w:rFonts w:ascii="Palatino Linotype" w:hAnsi="Palatino Linotype"/>
          <w:bCs/>
        </w:rPr>
      </w:pPr>
      <w:r w:rsidRPr="00B83EB4">
        <w:rPr>
          <w:rFonts w:ascii="Palatino Linotype" w:hAnsi="Palatino Linotype"/>
          <w:b/>
          <w:bCs/>
        </w:rPr>
        <w:t>COMMENDING</w:t>
      </w:r>
      <w:r w:rsidR="00C8343C" w:rsidRPr="00B83EB4">
        <w:rPr>
          <w:rFonts w:ascii="Palatino Linotype" w:hAnsi="Palatino Linotype"/>
          <w:b/>
          <w:bCs/>
        </w:rPr>
        <w:t xml:space="preserve"> t</w:t>
      </w:r>
      <w:r w:rsidR="00C8343C" w:rsidRPr="00B83EB4">
        <w:rPr>
          <w:rFonts w:ascii="Palatino Linotype" w:hAnsi="Palatino Linotype"/>
          <w:bCs/>
        </w:rPr>
        <w:t>hat aflatoxin mitigation should address agriculture in totality including crops and livestock especially focusing on feed and fisheries</w:t>
      </w:r>
      <w:r w:rsidR="009D77DA" w:rsidRPr="00B83EB4">
        <w:rPr>
          <w:rFonts w:ascii="Palatino Linotype" w:hAnsi="Palatino Linotype"/>
          <w:bCs/>
        </w:rPr>
        <w:t>,</w:t>
      </w:r>
      <w:r w:rsidR="00C8343C" w:rsidRPr="00B83EB4">
        <w:rPr>
          <w:rFonts w:ascii="Palatino Linotype" w:hAnsi="Palatino Linotype"/>
          <w:bCs/>
        </w:rPr>
        <w:t xml:space="preserve"> </w:t>
      </w:r>
    </w:p>
    <w:p w:rsidR="00DF046E" w:rsidRPr="00B83EB4" w:rsidRDefault="008B06C4" w:rsidP="00AF3387">
      <w:pPr>
        <w:pStyle w:val="Default"/>
        <w:ind w:left="720"/>
        <w:jc w:val="both"/>
        <w:rPr>
          <w:rFonts w:ascii="Palatino Linotype" w:hAnsi="Palatino Linotype"/>
          <w:bCs/>
        </w:rPr>
      </w:pPr>
      <w:r w:rsidRPr="00B83EB4">
        <w:rPr>
          <w:rFonts w:ascii="Palatino Linotype" w:hAnsi="Palatino Linotype"/>
          <w:b/>
          <w:bCs/>
        </w:rPr>
        <w:t xml:space="preserve"> </w:t>
      </w:r>
    </w:p>
    <w:p w:rsidR="00A93A49" w:rsidRPr="00B83EB4" w:rsidRDefault="008B06C4" w:rsidP="00AF3387">
      <w:pPr>
        <w:pStyle w:val="Default"/>
        <w:ind w:left="720"/>
        <w:jc w:val="both"/>
        <w:rPr>
          <w:rFonts w:ascii="Palatino Linotype" w:hAnsi="Palatino Linotype"/>
          <w:bCs/>
        </w:rPr>
      </w:pPr>
      <w:r w:rsidRPr="00B83EB4">
        <w:rPr>
          <w:rFonts w:ascii="Palatino Linotype" w:hAnsi="Palatino Linotype"/>
          <w:b/>
          <w:bCs/>
        </w:rPr>
        <w:t>RECOGNISING</w:t>
      </w:r>
      <w:r w:rsidRPr="00B83EB4">
        <w:rPr>
          <w:rFonts w:ascii="Palatino Linotype" w:hAnsi="Palatino Linotype"/>
          <w:bCs/>
        </w:rPr>
        <w:t xml:space="preserve"> the efforts </w:t>
      </w:r>
      <w:r w:rsidR="00C8343C" w:rsidRPr="00B83EB4">
        <w:rPr>
          <w:rFonts w:ascii="Palatino Linotype" w:hAnsi="Palatino Linotype"/>
          <w:bCs/>
        </w:rPr>
        <w:t xml:space="preserve">that the Uganda stakeholders have made in </w:t>
      </w:r>
      <w:r w:rsidRPr="00B83EB4">
        <w:rPr>
          <w:rFonts w:ascii="Palatino Linotype" w:hAnsi="Palatino Linotype"/>
          <w:bCs/>
        </w:rPr>
        <w:t xml:space="preserve">establishing a multi-sectoral and representative technical working group </w:t>
      </w:r>
      <w:r w:rsidR="00C8343C" w:rsidRPr="00B83EB4">
        <w:rPr>
          <w:rFonts w:ascii="Palatino Linotype" w:hAnsi="Palatino Linotype"/>
          <w:bCs/>
        </w:rPr>
        <w:t>to mitigate aflatoxin (the Uganda Chapter)</w:t>
      </w:r>
      <w:r w:rsidR="009D77DA" w:rsidRPr="00B83EB4">
        <w:rPr>
          <w:rFonts w:ascii="Palatino Linotype" w:hAnsi="Palatino Linotype"/>
          <w:bCs/>
        </w:rPr>
        <w:t>,</w:t>
      </w:r>
    </w:p>
    <w:p w:rsidR="00C8343C" w:rsidRPr="00B83EB4" w:rsidRDefault="00C8343C" w:rsidP="00AF3387">
      <w:pPr>
        <w:pStyle w:val="Default"/>
        <w:ind w:left="720"/>
        <w:jc w:val="both"/>
        <w:rPr>
          <w:rFonts w:ascii="Palatino Linotype" w:hAnsi="Palatino Linotype"/>
          <w:bCs/>
        </w:rPr>
      </w:pPr>
    </w:p>
    <w:p w:rsidR="00C8343C" w:rsidRPr="00B83EB4" w:rsidRDefault="000F1D4C" w:rsidP="00AF3387">
      <w:pPr>
        <w:pStyle w:val="Default"/>
        <w:ind w:left="720"/>
        <w:jc w:val="both"/>
        <w:rPr>
          <w:rFonts w:ascii="Palatino Linotype" w:hAnsi="Palatino Linotype"/>
          <w:bCs/>
        </w:rPr>
      </w:pPr>
      <w:r w:rsidRPr="00B83EB4">
        <w:rPr>
          <w:rFonts w:ascii="Palatino Linotype" w:hAnsi="Palatino Linotype"/>
          <w:b/>
          <w:bCs/>
        </w:rPr>
        <w:t>RECOMMENDING</w:t>
      </w:r>
      <w:r w:rsidRPr="00B83EB4">
        <w:rPr>
          <w:rFonts w:ascii="Palatino Linotype" w:hAnsi="Palatino Linotype"/>
          <w:bCs/>
        </w:rPr>
        <w:t xml:space="preserve"> that </w:t>
      </w:r>
      <w:r w:rsidR="00010BB5" w:rsidRPr="00B83EB4">
        <w:rPr>
          <w:rFonts w:ascii="Palatino Linotype" w:hAnsi="Palatino Linotype"/>
          <w:bCs/>
        </w:rPr>
        <w:t xml:space="preserve">the curriculum be reviewed to find areas or modules where </w:t>
      </w:r>
      <w:r w:rsidR="00C8343C" w:rsidRPr="00B83EB4">
        <w:rPr>
          <w:rFonts w:ascii="Palatino Linotype" w:hAnsi="Palatino Linotype"/>
          <w:bCs/>
        </w:rPr>
        <w:t xml:space="preserve">aflatoxin mitigation </w:t>
      </w:r>
      <w:r w:rsidR="00010BB5" w:rsidRPr="00B83EB4">
        <w:rPr>
          <w:rFonts w:ascii="Palatino Linotype" w:hAnsi="Palatino Linotype"/>
          <w:bCs/>
        </w:rPr>
        <w:t xml:space="preserve">is being addressed and or should be addressing and strengthen such modules. </w:t>
      </w:r>
    </w:p>
    <w:p w:rsidR="00C8343C" w:rsidRPr="00B83EB4" w:rsidRDefault="00C8343C" w:rsidP="00AF3387">
      <w:pPr>
        <w:pStyle w:val="Default"/>
        <w:ind w:left="720"/>
        <w:jc w:val="both"/>
        <w:rPr>
          <w:rFonts w:ascii="Palatino Linotype" w:hAnsi="Palatino Linotype"/>
          <w:bCs/>
        </w:rPr>
      </w:pPr>
    </w:p>
    <w:p w:rsidR="00BF1182" w:rsidRPr="00B83EB4" w:rsidRDefault="00A93A49" w:rsidP="00AF3387">
      <w:pPr>
        <w:pStyle w:val="Default"/>
        <w:ind w:left="720"/>
        <w:jc w:val="both"/>
        <w:rPr>
          <w:rFonts w:ascii="Palatino Linotype" w:hAnsi="Palatino Linotype"/>
          <w:b/>
          <w:bCs/>
        </w:rPr>
      </w:pPr>
      <w:r w:rsidRPr="00B83EB4">
        <w:rPr>
          <w:rFonts w:ascii="Palatino Linotype" w:hAnsi="Palatino Linotype"/>
          <w:b/>
          <w:bCs/>
        </w:rPr>
        <w:t xml:space="preserve">RECOGNISING </w:t>
      </w:r>
      <w:r w:rsidRPr="00B83EB4">
        <w:rPr>
          <w:rFonts w:ascii="Palatino Linotype" w:hAnsi="Palatino Linotype"/>
          <w:bCs/>
        </w:rPr>
        <w:t xml:space="preserve">that the proposed PACA activities are in </w:t>
      </w:r>
      <w:r w:rsidR="00016FA9" w:rsidRPr="00B83EB4">
        <w:rPr>
          <w:rFonts w:ascii="Palatino Linotype" w:hAnsi="Palatino Linotype"/>
          <w:bCs/>
        </w:rPr>
        <w:t xml:space="preserve">are in line with and contributing to the implementation of the Malabo Declaration adopted by the 23rd Ordinary Session of the AU Heads of State and Government in June 2014 </w:t>
      </w:r>
      <w:r w:rsidRPr="00B83EB4">
        <w:rPr>
          <w:rFonts w:ascii="Palatino Linotype" w:hAnsi="Palatino Linotype"/>
          <w:bCs/>
        </w:rPr>
        <w:t xml:space="preserve">and </w:t>
      </w:r>
    </w:p>
    <w:p w:rsidR="00BF1182" w:rsidRPr="00B83EB4" w:rsidRDefault="00BF1182" w:rsidP="00AF3387">
      <w:pPr>
        <w:pStyle w:val="Default"/>
        <w:ind w:left="720"/>
        <w:jc w:val="both"/>
        <w:rPr>
          <w:rFonts w:ascii="Palatino Linotype" w:hAnsi="Palatino Linotype"/>
          <w:b/>
          <w:bCs/>
        </w:rPr>
      </w:pPr>
    </w:p>
    <w:p w:rsidR="00A93A49" w:rsidRPr="00B83EB4" w:rsidRDefault="00A93A49" w:rsidP="00AF3387">
      <w:pPr>
        <w:pStyle w:val="Default"/>
        <w:ind w:left="720"/>
        <w:jc w:val="both"/>
        <w:rPr>
          <w:rFonts w:ascii="Palatino Linotype" w:hAnsi="Palatino Linotype"/>
          <w:b/>
          <w:bCs/>
        </w:rPr>
      </w:pPr>
      <w:r w:rsidRPr="00B83EB4">
        <w:rPr>
          <w:rFonts w:ascii="Palatino Linotype" w:hAnsi="Palatino Linotype"/>
          <w:b/>
          <w:bCs/>
        </w:rPr>
        <w:t xml:space="preserve">UNDERTAKE TO: </w:t>
      </w:r>
    </w:p>
    <w:p w:rsidR="00A93A49" w:rsidRPr="00B83EB4" w:rsidRDefault="00A93A49" w:rsidP="00AF3387">
      <w:pPr>
        <w:pStyle w:val="Default"/>
        <w:ind w:left="720"/>
        <w:jc w:val="both"/>
        <w:rPr>
          <w:rFonts w:ascii="Palatino Linotype" w:hAnsi="Palatino Linotype"/>
          <w:bCs/>
        </w:rPr>
      </w:pPr>
      <w:r w:rsidRPr="00B83EB4">
        <w:rPr>
          <w:rFonts w:ascii="Palatino Linotype" w:hAnsi="Palatino Linotype"/>
          <w:bCs/>
        </w:rPr>
        <w:t>Implement the following activities to catalyze aflatoxin mitigation:</w:t>
      </w:r>
    </w:p>
    <w:p w:rsidR="00A93A49" w:rsidRPr="00B83EB4" w:rsidRDefault="00A93A49" w:rsidP="00AF3387">
      <w:pPr>
        <w:pStyle w:val="Default"/>
        <w:numPr>
          <w:ilvl w:val="0"/>
          <w:numId w:val="1"/>
        </w:numPr>
        <w:ind w:left="1440"/>
        <w:jc w:val="both"/>
        <w:rPr>
          <w:rFonts w:ascii="Palatino Linotype" w:hAnsi="Palatino Linotype"/>
          <w:bCs/>
        </w:rPr>
      </w:pPr>
      <w:r w:rsidRPr="00B83EB4">
        <w:rPr>
          <w:rFonts w:ascii="Palatino Linotype" w:hAnsi="Palatino Linotype"/>
          <w:bCs/>
        </w:rPr>
        <w:t>Establish Africa Aflatoxin Information Management System (AfricaAIMS);</w:t>
      </w:r>
    </w:p>
    <w:p w:rsidR="00A93A49" w:rsidRPr="00B83EB4" w:rsidRDefault="00A93A49" w:rsidP="00AF3387">
      <w:pPr>
        <w:pStyle w:val="Default"/>
        <w:numPr>
          <w:ilvl w:val="0"/>
          <w:numId w:val="1"/>
        </w:numPr>
        <w:ind w:left="1440"/>
        <w:jc w:val="both"/>
        <w:rPr>
          <w:rFonts w:ascii="Palatino Linotype" w:hAnsi="Palatino Linotype"/>
          <w:bCs/>
        </w:rPr>
      </w:pPr>
      <w:r w:rsidRPr="00B83EB4">
        <w:rPr>
          <w:rFonts w:ascii="Palatino Linotype" w:hAnsi="Palatino Linotype"/>
          <w:bCs/>
        </w:rPr>
        <w:t xml:space="preserve">Support </w:t>
      </w:r>
      <w:r w:rsidR="001E13A6" w:rsidRPr="00B83EB4">
        <w:rPr>
          <w:rFonts w:ascii="Palatino Linotype" w:hAnsi="Palatino Linotype"/>
          <w:bCs/>
        </w:rPr>
        <w:t>Country-l</w:t>
      </w:r>
      <w:r w:rsidR="000C6CD5" w:rsidRPr="00B83EB4">
        <w:rPr>
          <w:rFonts w:ascii="Palatino Linotype" w:hAnsi="Palatino Linotype"/>
          <w:bCs/>
        </w:rPr>
        <w:t xml:space="preserve">ed aflatoxin and food safety situation </w:t>
      </w:r>
      <w:r w:rsidR="001E13A6" w:rsidRPr="00B83EB4">
        <w:rPr>
          <w:rFonts w:ascii="Palatino Linotype" w:hAnsi="Palatino Linotype"/>
          <w:bCs/>
        </w:rPr>
        <w:t>a</w:t>
      </w:r>
      <w:r w:rsidR="000C6CD5" w:rsidRPr="00B83EB4">
        <w:rPr>
          <w:rFonts w:ascii="Palatino Linotype" w:hAnsi="Palatino Linotype"/>
          <w:bCs/>
        </w:rPr>
        <w:t>nalysis and action planning</w:t>
      </w:r>
      <w:r w:rsidRPr="00B83EB4">
        <w:rPr>
          <w:rFonts w:ascii="Palatino Linotype" w:hAnsi="Palatino Linotype"/>
          <w:bCs/>
        </w:rPr>
        <w:t>;</w:t>
      </w:r>
      <w:r w:rsidR="009D77DA" w:rsidRPr="00B83EB4">
        <w:rPr>
          <w:rFonts w:ascii="Palatino Linotype" w:hAnsi="Palatino Linotype"/>
          <w:bCs/>
        </w:rPr>
        <w:t xml:space="preserve"> and</w:t>
      </w:r>
    </w:p>
    <w:p w:rsidR="00A93A49" w:rsidRPr="00B83EB4" w:rsidRDefault="00A93A49" w:rsidP="00AF3387">
      <w:pPr>
        <w:pStyle w:val="Default"/>
        <w:numPr>
          <w:ilvl w:val="0"/>
          <w:numId w:val="1"/>
        </w:numPr>
        <w:ind w:left="1440"/>
        <w:jc w:val="both"/>
        <w:rPr>
          <w:rFonts w:ascii="Palatino Linotype" w:hAnsi="Palatino Linotype"/>
          <w:bCs/>
        </w:rPr>
      </w:pPr>
      <w:r w:rsidRPr="00B83EB4">
        <w:rPr>
          <w:rFonts w:ascii="Palatino Linotype" w:hAnsi="Palatino Linotype"/>
          <w:bCs/>
        </w:rPr>
        <w:t>Mainstream aflatoxin control through the PACA initiative in CAADP National Agriculture and Food Security Investment Plans (NAFSIPs).</w:t>
      </w:r>
    </w:p>
    <w:p w:rsidR="000C6CD5" w:rsidRPr="00B83EB4" w:rsidRDefault="000C6CD5" w:rsidP="00AF3387">
      <w:pPr>
        <w:pStyle w:val="Default"/>
        <w:ind w:left="720"/>
        <w:jc w:val="both"/>
        <w:rPr>
          <w:rFonts w:ascii="Palatino Linotype" w:hAnsi="Palatino Linotype"/>
          <w:bCs/>
        </w:rPr>
      </w:pPr>
    </w:p>
    <w:p w:rsidR="00A93A49" w:rsidRPr="00B83EB4" w:rsidRDefault="00A93A49" w:rsidP="00AF3387">
      <w:pPr>
        <w:pStyle w:val="Default"/>
        <w:ind w:left="720"/>
        <w:jc w:val="both"/>
        <w:rPr>
          <w:rFonts w:ascii="Palatino Linotype" w:hAnsi="Palatino Linotype"/>
          <w:bCs/>
        </w:rPr>
      </w:pPr>
      <w:r w:rsidRPr="00B83EB4">
        <w:rPr>
          <w:rFonts w:ascii="Palatino Linotype" w:hAnsi="Palatino Linotype"/>
          <w:bCs/>
        </w:rPr>
        <w:t xml:space="preserve">Agreed to </w:t>
      </w:r>
      <w:r w:rsidR="00016FA9" w:rsidRPr="00B83EB4">
        <w:rPr>
          <w:rFonts w:ascii="Palatino Linotype" w:hAnsi="Palatino Linotype"/>
          <w:bCs/>
        </w:rPr>
        <w:t>implement</w:t>
      </w:r>
      <w:r w:rsidRPr="00B83EB4">
        <w:rPr>
          <w:rFonts w:ascii="Palatino Linotype" w:hAnsi="Palatino Linotype"/>
          <w:bCs/>
        </w:rPr>
        <w:t xml:space="preserve"> the above activities through the following steps</w:t>
      </w:r>
      <w:r w:rsidR="001E13A6" w:rsidRPr="00B83EB4">
        <w:rPr>
          <w:rFonts w:ascii="Palatino Linotype" w:hAnsi="Palatino Linotype"/>
          <w:bCs/>
        </w:rPr>
        <w:t xml:space="preserve"> and timelines:</w:t>
      </w:r>
    </w:p>
    <w:p w:rsidR="000C6CD5" w:rsidRPr="00B83EB4" w:rsidRDefault="000C6CD5" w:rsidP="00AF3387">
      <w:pPr>
        <w:pStyle w:val="Default"/>
        <w:ind w:left="720"/>
        <w:jc w:val="both"/>
        <w:rPr>
          <w:rFonts w:ascii="Palatino Linotype" w:hAnsi="Palatino Linotype"/>
          <w:b/>
          <w:bCs/>
        </w:rPr>
      </w:pPr>
    </w:p>
    <w:p w:rsidR="000D4FBF" w:rsidRPr="00B83EB4" w:rsidRDefault="00A93A49" w:rsidP="00AF3387">
      <w:pPr>
        <w:pStyle w:val="Default"/>
        <w:numPr>
          <w:ilvl w:val="0"/>
          <w:numId w:val="5"/>
        </w:numPr>
        <w:ind w:left="1440"/>
        <w:jc w:val="both"/>
        <w:rPr>
          <w:rFonts w:ascii="Palatino Linotype" w:hAnsi="Palatino Linotype"/>
          <w:b/>
          <w:bCs/>
        </w:rPr>
      </w:pPr>
      <w:r w:rsidRPr="00B83EB4">
        <w:rPr>
          <w:rFonts w:ascii="Palatino Linotype" w:hAnsi="Palatino Linotype"/>
          <w:b/>
          <w:bCs/>
        </w:rPr>
        <w:t>Establishment of AfricaAIMS</w:t>
      </w:r>
    </w:p>
    <w:p w:rsidR="000D4FBF"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t>Gauge Pilot Country laboratory capacity gap through questionnaire</w:t>
      </w:r>
    </w:p>
    <w:p w:rsidR="000D4FBF"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t xml:space="preserve">Fill lab capacity gap </w:t>
      </w:r>
      <w:r w:rsidR="000C6CD5" w:rsidRPr="00B83EB4">
        <w:rPr>
          <w:rFonts w:ascii="Palatino Linotype" w:hAnsi="Palatino Linotype"/>
        </w:rPr>
        <w:t xml:space="preserve">through </w:t>
      </w:r>
      <w:r w:rsidRPr="00B83EB4">
        <w:rPr>
          <w:rFonts w:ascii="Palatino Linotype" w:hAnsi="Palatino Linotype"/>
        </w:rPr>
        <w:t>PACA</w:t>
      </w:r>
      <w:r w:rsidR="000C6CD5" w:rsidRPr="00B83EB4">
        <w:rPr>
          <w:rFonts w:ascii="Palatino Linotype" w:hAnsi="Palatino Linotype"/>
        </w:rPr>
        <w:t xml:space="preserve"> support</w:t>
      </w:r>
      <w:r w:rsidR="009D77DA" w:rsidRPr="00B83EB4">
        <w:rPr>
          <w:rFonts w:ascii="Palatino Linotype" w:hAnsi="Palatino Linotype"/>
        </w:rPr>
        <w:t>; and</w:t>
      </w:r>
    </w:p>
    <w:p w:rsidR="00A93A49" w:rsidRPr="00B83EB4" w:rsidRDefault="000C6CD5" w:rsidP="00AF3387">
      <w:pPr>
        <w:pStyle w:val="Default"/>
        <w:numPr>
          <w:ilvl w:val="1"/>
          <w:numId w:val="30"/>
        </w:numPr>
        <w:ind w:left="2160"/>
        <w:jc w:val="both"/>
        <w:rPr>
          <w:rFonts w:ascii="Palatino Linotype" w:hAnsi="Palatino Linotype"/>
          <w:bCs/>
        </w:rPr>
      </w:pPr>
      <w:r w:rsidRPr="00B83EB4">
        <w:rPr>
          <w:rFonts w:ascii="Palatino Linotype" w:hAnsi="Palatino Linotype"/>
        </w:rPr>
        <w:t xml:space="preserve">Conduct </w:t>
      </w:r>
      <w:r w:rsidR="00A93A49" w:rsidRPr="00B83EB4">
        <w:rPr>
          <w:rFonts w:ascii="Palatino Linotype" w:hAnsi="Palatino Linotype"/>
        </w:rPr>
        <w:t xml:space="preserve">PACA </w:t>
      </w:r>
      <w:r w:rsidRPr="00B83EB4">
        <w:rPr>
          <w:rFonts w:ascii="Palatino Linotype" w:hAnsi="Palatino Linotype"/>
        </w:rPr>
        <w:t xml:space="preserve">supported trainings </w:t>
      </w:r>
      <w:r w:rsidR="00A93A49" w:rsidRPr="00B83EB4">
        <w:rPr>
          <w:rFonts w:ascii="Palatino Linotype" w:hAnsi="Palatino Linotype"/>
        </w:rPr>
        <w:t>in data analysis and submission on</w:t>
      </w:r>
      <w:r w:rsidR="00010BB5" w:rsidRPr="00B83EB4">
        <w:rPr>
          <w:rFonts w:ascii="Palatino Linotype" w:hAnsi="Palatino Linotype"/>
        </w:rPr>
        <w:tab/>
      </w:r>
      <w:r w:rsidR="00A93A49" w:rsidRPr="00B83EB4">
        <w:rPr>
          <w:rFonts w:ascii="Palatino Linotype" w:hAnsi="Palatino Linotype"/>
        </w:rPr>
        <w:t xml:space="preserve"> AfricaAIMS through the ARIS II interface</w:t>
      </w:r>
    </w:p>
    <w:p w:rsidR="00016FA9" w:rsidRPr="00B83EB4" w:rsidRDefault="00016FA9" w:rsidP="00AF3387">
      <w:pPr>
        <w:pStyle w:val="ListParagraph"/>
        <w:ind w:left="1440"/>
        <w:jc w:val="both"/>
        <w:rPr>
          <w:rFonts w:ascii="Palatino Linotype" w:hAnsi="Palatino Linotype"/>
          <w:sz w:val="24"/>
          <w:szCs w:val="24"/>
        </w:rPr>
      </w:pPr>
    </w:p>
    <w:p w:rsidR="000D4FBF" w:rsidRPr="00B83EB4" w:rsidRDefault="000C6CD5" w:rsidP="00AF3387">
      <w:pPr>
        <w:pStyle w:val="Default"/>
        <w:numPr>
          <w:ilvl w:val="0"/>
          <w:numId w:val="30"/>
        </w:numPr>
        <w:ind w:left="1440"/>
        <w:jc w:val="both"/>
        <w:rPr>
          <w:rFonts w:ascii="Palatino Linotype" w:hAnsi="Palatino Linotype"/>
          <w:b/>
          <w:bCs/>
        </w:rPr>
      </w:pPr>
      <w:r w:rsidRPr="00B83EB4">
        <w:rPr>
          <w:rFonts w:ascii="Palatino Linotype" w:hAnsi="Palatino Linotype"/>
          <w:b/>
          <w:bCs/>
        </w:rPr>
        <w:t xml:space="preserve">Country-Led aflatoxin and </w:t>
      </w:r>
      <w:r w:rsidR="001E13A6" w:rsidRPr="00B83EB4">
        <w:rPr>
          <w:rFonts w:ascii="Palatino Linotype" w:hAnsi="Palatino Linotype"/>
          <w:b/>
          <w:bCs/>
        </w:rPr>
        <w:t>Food S</w:t>
      </w:r>
      <w:r w:rsidRPr="00B83EB4">
        <w:rPr>
          <w:rFonts w:ascii="Palatino Linotype" w:hAnsi="Palatino Linotype"/>
          <w:b/>
          <w:bCs/>
        </w:rPr>
        <w:t xml:space="preserve">afety </w:t>
      </w:r>
      <w:r w:rsidR="001E13A6" w:rsidRPr="00B83EB4">
        <w:rPr>
          <w:rFonts w:ascii="Palatino Linotype" w:hAnsi="Palatino Linotype"/>
          <w:b/>
          <w:bCs/>
        </w:rPr>
        <w:t>S</w:t>
      </w:r>
      <w:r w:rsidR="00A93A49" w:rsidRPr="00B83EB4">
        <w:rPr>
          <w:rFonts w:ascii="Palatino Linotype" w:hAnsi="Palatino Linotype"/>
          <w:b/>
          <w:bCs/>
        </w:rPr>
        <w:t>ituation Analysis</w:t>
      </w:r>
      <w:r w:rsidR="001E13A6" w:rsidRPr="00B83EB4">
        <w:rPr>
          <w:rFonts w:ascii="Palatino Linotype" w:hAnsi="Palatino Linotype"/>
          <w:b/>
          <w:bCs/>
        </w:rPr>
        <w:t xml:space="preserve"> and Action P</w:t>
      </w:r>
      <w:r w:rsidRPr="00B83EB4">
        <w:rPr>
          <w:rFonts w:ascii="Palatino Linotype" w:hAnsi="Palatino Linotype"/>
          <w:b/>
          <w:bCs/>
        </w:rPr>
        <w:t>lanning</w:t>
      </w:r>
      <w:r w:rsidR="00A93A49" w:rsidRPr="00B83EB4">
        <w:rPr>
          <w:rFonts w:ascii="Palatino Linotype" w:hAnsi="Palatino Linotype"/>
          <w:b/>
          <w:bCs/>
        </w:rPr>
        <w:t>:</w:t>
      </w:r>
    </w:p>
    <w:p w:rsidR="000D4FBF" w:rsidRPr="00B83EB4" w:rsidRDefault="00010BB5" w:rsidP="00AF3387">
      <w:pPr>
        <w:pStyle w:val="Default"/>
        <w:numPr>
          <w:ilvl w:val="1"/>
          <w:numId w:val="30"/>
        </w:numPr>
        <w:ind w:left="2160"/>
        <w:jc w:val="both"/>
        <w:rPr>
          <w:rFonts w:ascii="Palatino Linotype" w:hAnsi="Palatino Linotype"/>
          <w:bCs/>
        </w:rPr>
      </w:pPr>
      <w:r w:rsidRPr="00B83EB4">
        <w:rPr>
          <w:rFonts w:ascii="Palatino Linotype" w:hAnsi="Palatino Linotype"/>
        </w:rPr>
        <w:t>Uganda</w:t>
      </w:r>
      <w:r w:rsidR="000C6CD5" w:rsidRPr="00B83EB4">
        <w:rPr>
          <w:rFonts w:ascii="Palatino Linotype" w:hAnsi="Palatino Linotype"/>
        </w:rPr>
        <w:t xml:space="preserve"> g</w:t>
      </w:r>
      <w:r w:rsidR="00A93A49" w:rsidRPr="00B83EB4">
        <w:rPr>
          <w:rFonts w:ascii="Palatino Linotype" w:hAnsi="Palatino Linotype"/>
        </w:rPr>
        <w:t>overnment officials</w:t>
      </w:r>
      <w:r w:rsidR="001E13A6" w:rsidRPr="00B83EB4">
        <w:rPr>
          <w:rFonts w:ascii="Palatino Linotype" w:hAnsi="Palatino Linotype"/>
        </w:rPr>
        <w:t xml:space="preserve"> from the three sectors (health, trade, agriculture) as well as the A</w:t>
      </w:r>
      <w:r w:rsidR="00A93A49" w:rsidRPr="00B83EB4">
        <w:rPr>
          <w:rFonts w:ascii="Palatino Linotype" w:hAnsi="Palatino Linotype"/>
        </w:rPr>
        <w:t xml:space="preserve">flatoxin Technical Working Groups (ATWGs) to identify firms or individuals </w:t>
      </w:r>
      <w:r w:rsidR="000C6CD5" w:rsidRPr="00B83EB4">
        <w:rPr>
          <w:rFonts w:ascii="Palatino Linotype" w:hAnsi="Palatino Linotype"/>
        </w:rPr>
        <w:t xml:space="preserve">qualified to conduct </w:t>
      </w:r>
      <w:r w:rsidRPr="00B83EB4">
        <w:rPr>
          <w:rFonts w:ascii="Palatino Linotype" w:hAnsi="Palatino Linotype"/>
        </w:rPr>
        <w:t xml:space="preserve">the Country-Led aflatoxin and Food Safety Situation Analysis and Action Planning </w:t>
      </w:r>
    </w:p>
    <w:p w:rsidR="000D4FBF"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t>Invite expressions of interest (EOI) from qualified firms</w:t>
      </w:r>
      <w:r w:rsidR="00691220" w:rsidRPr="00B83EB4">
        <w:rPr>
          <w:rFonts w:ascii="Palatino Linotype" w:hAnsi="Palatino Linotype"/>
        </w:rPr>
        <w:t>/individuals</w:t>
      </w:r>
    </w:p>
    <w:p w:rsidR="000D4FBF"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t>Select best firm to conduct the work</w:t>
      </w:r>
    </w:p>
    <w:p w:rsidR="001E13A6"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t xml:space="preserve">Outcome </w:t>
      </w:r>
      <w:r w:rsidR="00010BB5" w:rsidRPr="00B83EB4">
        <w:rPr>
          <w:rFonts w:ascii="Palatino Linotype" w:hAnsi="Palatino Linotype"/>
        </w:rPr>
        <w:t xml:space="preserve">Situation Analysis </w:t>
      </w:r>
      <w:r w:rsidRPr="00B83EB4">
        <w:rPr>
          <w:rFonts w:ascii="Palatino Linotype" w:hAnsi="Palatino Linotype"/>
        </w:rPr>
        <w:t xml:space="preserve">of the </w:t>
      </w:r>
      <w:r w:rsidR="001E13A6" w:rsidRPr="00B83EB4">
        <w:rPr>
          <w:rFonts w:ascii="Palatino Linotype" w:hAnsi="Palatino Linotype"/>
        </w:rPr>
        <w:t>cost benefit analysis and MAPAC to</w:t>
      </w:r>
      <w:r w:rsidRPr="00B83EB4">
        <w:rPr>
          <w:rFonts w:ascii="Palatino Linotype" w:hAnsi="Palatino Linotype"/>
        </w:rPr>
        <w:t xml:space="preserve"> feed into the development of a country action plan on aflatoxin to</w:t>
      </w:r>
      <w:r w:rsidR="00010BB5" w:rsidRPr="00B83EB4">
        <w:rPr>
          <w:rFonts w:ascii="Palatino Linotype" w:hAnsi="Palatino Linotype"/>
        </w:rPr>
        <w:t xml:space="preserve"> be mainstreamed into the DSIP</w:t>
      </w:r>
    </w:p>
    <w:p w:rsidR="00016FA9" w:rsidRPr="00B83EB4" w:rsidRDefault="00016FA9" w:rsidP="00AF3387">
      <w:pPr>
        <w:pStyle w:val="Default"/>
        <w:ind w:left="720"/>
        <w:jc w:val="both"/>
        <w:rPr>
          <w:rFonts w:ascii="Palatino Linotype" w:hAnsi="Palatino Linotype"/>
          <w:b/>
          <w:bCs/>
        </w:rPr>
      </w:pPr>
    </w:p>
    <w:p w:rsidR="000D4FBF" w:rsidRPr="00B83EB4" w:rsidRDefault="00A93A49" w:rsidP="00AF3387">
      <w:pPr>
        <w:pStyle w:val="Default"/>
        <w:numPr>
          <w:ilvl w:val="0"/>
          <w:numId w:val="30"/>
        </w:numPr>
        <w:ind w:left="1440"/>
        <w:jc w:val="both"/>
        <w:rPr>
          <w:rFonts w:ascii="Palatino Linotype" w:hAnsi="Palatino Linotype"/>
          <w:b/>
          <w:bCs/>
        </w:rPr>
      </w:pPr>
      <w:r w:rsidRPr="00B83EB4">
        <w:rPr>
          <w:rFonts w:ascii="Palatino Linotype" w:hAnsi="Palatino Linotype"/>
          <w:b/>
          <w:bCs/>
        </w:rPr>
        <w:t>NAFSIP Reviews</w:t>
      </w:r>
    </w:p>
    <w:p w:rsidR="000D4FBF"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t xml:space="preserve">Roundtable Discussions </w:t>
      </w:r>
      <w:r w:rsidR="001E13A6" w:rsidRPr="00B83EB4">
        <w:rPr>
          <w:rFonts w:ascii="Palatino Linotype" w:hAnsi="Palatino Linotype"/>
        </w:rPr>
        <w:t>to get c</w:t>
      </w:r>
      <w:bookmarkStart w:id="0" w:name="_GoBack"/>
      <w:bookmarkEnd w:id="0"/>
      <w:r w:rsidR="001E13A6" w:rsidRPr="00B83EB4">
        <w:rPr>
          <w:rFonts w:ascii="Palatino Linotype" w:hAnsi="Palatino Linotype"/>
        </w:rPr>
        <w:t xml:space="preserve">onsensus and commitments on the country activities. </w:t>
      </w:r>
    </w:p>
    <w:p w:rsidR="000D4FBF" w:rsidRPr="00B83EB4" w:rsidRDefault="001E13A6" w:rsidP="00AF3387">
      <w:pPr>
        <w:pStyle w:val="Default"/>
        <w:numPr>
          <w:ilvl w:val="1"/>
          <w:numId w:val="30"/>
        </w:numPr>
        <w:ind w:left="2160"/>
        <w:jc w:val="both"/>
        <w:rPr>
          <w:rFonts w:ascii="Palatino Linotype" w:hAnsi="Palatino Linotype"/>
          <w:bCs/>
        </w:rPr>
      </w:pPr>
      <w:r w:rsidRPr="00B83EB4">
        <w:rPr>
          <w:rFonts w:ascii="Palatino Linotype" w:hAnsi="Palatino Linotype"/>
        </w:rPr>
        <w:t xml:space="preserve">Engage </w:t>
      </w:r>
      <w:r w:rsidR="00A93A49" w:rsidRPr="00B83EB4">
        <w:rPr>
          <w:rFonts w:ascii="Palatino Linotype" w:hAnsi="Palatino Linotype"/>
        </w:rPr>
        <w:t xml:space="preserve">national consultants to facilitate </w:t>
      </w:r>
      <w:r w:rsidRPr="00B83EB4">
        <w:rPr>
          <w:rFonts w:ascii="Palatino Linotype" w:hAnsi="Palatino Linotype"/>
        </w:rPr>
        <w:t>in NAFSIP reviews including stakeholder mapping and consultations</w:t>
      </w:r>
    </w:p>
    <w:p w:rsidR="000D4FBF" w:rsidRPr="00B83EB4" w:rsidRDefault="001E13A6" w:rsidP="00AF3387">
      <w:pPr>
        <w:pStyle w:val="Default"/>
        <w:numPr>
          <w:ilvl w:val="1"/>
          <w:numId w:val="30"/>
        </w:numPr>
        <w:ind w:left="2160"/>
        <w:jc w:val="both"/>
        <w:rPr>
          <w:rFonts w:ascii="Palatino Linotype" w:hAnsi="Palatino Linotype"/>
          <w:bCs/>
        </w:rPr>
      </w:pPr>
      <w:r w:rsidRPr="00B83EB4">
        <w:rPr>
          <w:rFonts w:ascii="Palatino Linotype" w:hAnsi="Palatino Linotype"/>
        </w:rPr>
        <w:t>Convene</w:t>
      </w:r>
      <w:r w:rsidR="00A93A49" w:rsidRPr="00B83EB4">
        <w:rPr>
          <w:rFonts w:ascii="Palatino Linotype" w:hAnsi="Palatino Linotype"/>
        </w:rPr>
        <w:t xml:space="preserve"> NAFSIP Review Workshop </w:t>
      </w:r>
    </w:p>
    <w:p w:rsidR="000D4FBF"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lastRenderedPageBreak/>
        <w:t>Costing Exercise</w:t>
      </w:r>
      <w:r w:rsidR="001E13A6" w:rsidRPr="00B83EB4">
        <w:rPr>
          <w:rFonts w:ascii="Palatino Linotype" w:hAnsi="Palatino Linotype"/>
        </w:rPr>
        <w:t xml:space="preserve"> of priority areas/ activities to be mainstreamed into the NAFSIP</w:t>
      </w:r>
      <w:r w:rsidRPr="00B83EB4">
        <w:rPr>
          <w:rFonts w:ascii="Palatino Linotype" w:hAnsi="Palatino Linotype"/>
        </w:rPr>
        <w:t xml:space="preserve"> </w:t>
      </w:r>
    </w:p>
    <w:p w:rsidR="000D4FBF" w:rsidRPr="00B83EB4" w:rsidRDefault="001E13A6" w:rsidP="00AF3387">
      <w:pPr>
        <w:pStyle w:val="Default"/>
        <w:numPr>
          <w:ilvl w:val="1"/>
          <w:numId w:val="30"/>
        </w:numPr>
        <w:ind w:left="2160"/>
        <w:jc w:val="both"/>
        <w:rPr>
          <w:rFonts w:ascii="Palatino Linotype" w:hAnsi="Palatino Linotype"/>
          <w:bCs/>
        </w:rPr>
      </w:pPr>
      <w:r w:rsidRPr="00B83EB4">
        <w:rPr>
          <w:rFonts w:ascii="Palatino Linotype" w:hAnsi="Palatino Linotype"/>
        </w:rPr>
        <w:t>Convene a</w:t>
      </w:r>
      <w:r w:rsidR="00A93A49" w:rsidRPr="00B83EB4">
        <w:rPr>
          <w:rFonts w:ascii="Palatino Linotype" w:hAnsi="Palatino Linotype"/>
        </w:rPr>
        <w:t xml:space="preserve"> Business Meeting </w:t>
      </w:r>
      <w:r w:rsidRPr="00B83EB4">
        <w:rPr>
          <w:rFonts w:ascii="Palatino Linotype" w:hAnsi="Palatino Linotype"/>
        </w:rPr>
        <w:t xml:space="preserve">with </w:t>
      </w:r>
      <w:r w:rsidR="00DF046E" w:rsidRPr="00B83EB4">
        <w:rPr>
          <w:rFonts w:ascii="Palatino Linotype" w:hAnsi="Palatino Linotype"/>
        </w:rPr>
        <w:t>Uganda</w:t>
      </w:r>
      <w:r w:rsidRPr="00B83EB4">
        <w:rPr>
          <w:rFonts w:ascii="Palatino Linotype" w:hAnsi="Palatino Linotype"/>
        </w:rPr>
        <w:t xml:space="preserve"> Government, </w:t>
      </w:r>
      <w:r w:rsidR="00A93A49" w:rsidRPr="00B83EB4">
        <w:rPr>
          <w:rFonts w:ascii="Palatino Linotype" w:hAnsi="Palatino Linotype"/>
        </w:rPr>
        <w:t>Development Partners, private sector and other relevant stakeholders to agree on priority areas and commit funding</w:t>
      </w:r>
    </w:p>
    <w:p w:rsidR="00A93A49" w:rsidRPr="00B83EB4" w:rsidRDefault="00A93A49" w:rsidP="00AF3387">
      <w:pPr>
        <w:pStyle w:val="Default"/>
        <w:numPr>
          <w:ilvl w:val="1"/>
          <w:numId w:val="30"/>
        </w:numPr>
        <w:ind w:left="2160"/>
        <w:jc w:val="both"/>
        <w:rPr>
          <w:rFonts w:ascii="Palatino Linotype" w:hAnsi="Palatino Linotype"/>
          <w:bCs/>
        </w:rPr>
      </w:pPr>
      <w:r w:rsidRPr="00B83EB4">
        <w:rPr>
          <w:rFonts w:ascii="Palatino Linotype" w:hAnsi="Palatino Linotype"/>
        </w:rPr>
        <w:t xml:space="preserve">Implementation </w:t>
      </w:r>
      <w:r w:rsidR="001E13A6" w:rsidRPr="00B83EB4">
        <w:rPr>
          <w:rFonts w:ascii="Palatino Linotype" w:hAnsi="Palatino Linotype"/>
        </w:rPr>
        <w:t xml:space="preserve">tracked through </w:t>
      </w:r>
      <w:r w:rsidRPr="00B83EB4">
        <w:rPr>
          <w:rFonts w:ascii="Palatino Linotype" w:hAnsi="Palatino Linotype"/>
        </w:rPr>
        <w:t>the C</w:t>
      </w:r>
      <w:r w:rsidR="001E13A6" w:rsidRPr="00B83EB4">
        <w:rPr>
          <w:rFonts w:ascii="Palatino Linotype" w:hAnsi="Palatino Linotype"/>
        </w:rPr>
        <w:t xml:space="preserve">AADP Results Framework; </w:t>
      </w:r>
      <w:r w:rsidRPr="00B83EB4">
        <w:rPr>
          <w:rFonts w:ascii="Palatino Linotype" w:hAnsi="Palatino Linotype"/>
        </w:rPr>
        <w:t>Country M&amp;E Systems; and PACA M&amp;E and AfricaAIMS</w:t>
      </w:r>
    </w:p>
    <w:p w:rsidR="00C8343C" w:rsidRPr="00B83EB4" w:rsidRDefault="00C8343C" w:rsidP="00AF3387">
      <w:pPr>
        <w:ind w:left="1080"/>
        <w:jc w:val="both"/>
        <w:rPr>
          <w:rFonts w:ascii="Palatino Linotype" w:hAnsi="Palatino Linotype"/>
          <w:bCs/>
          <w:sz w:val="24"/>
          <w:szCs w:val="24"/>
        </w:rPr>
      </w:pPr>
    </w:p>
    <w:p w:rsidR="002860F0" w:rsidRPr="00B83EB4" w:rsidRDefault="00C8343C" w:rsidP="00AF3387">
      <w:pPr>
        <w:pStyle w:val="ListParagraph"/>
        <w:numPr>
          <w:ilvl w:val="0"/>
          <w:numId w:val="30"/>
        </w:numPr>
        <w:ind w:left="1440"/>
        <w:jc w:val="both"/>
        <w:rPr>
          <w:rFonts w:ascii="Palatino Linotype" w:hAnsi="Palatino Linotype"/>
          <w:bCs/>
          <w:sz w:val="24"/>
          <w:szCs w:val="24"/>
        </w:rPr>
      </w:pPr>
      <w:r w:rsidRPr="00B83EB4">
        <w:rPr>
          <w:rFonts w:ascii="Palatino Linotype" w:hAnsi="Palatino Linotype"/>
          <w:b/>
          <w:bCs/>
          <w:sz w:val="24"/>
          <w:szCs w:val="24"/>
        </w:rPr>
        <w:t>RECOMMENDING</w:t>
      </w:r>
      <w:r w:rsidRPr="00B83EB4">
        <w:rPr>
          <w:rFonts w:ascii="Palatino Linotype" w:hAnsi="Palatino Linotype"/>
          <w:bCs/>
          <w:sz w:val="24"/>
          <w:szCs w:val="24"/>
        </w:rPr>
        <w:t xml:space="preserve"> that </w:t>
      </w:r>
      <w:r w:rsidR="00BF1182" w:rsidRPr="00B83EB4">
        <w:rPr>
          <w:rFonts w:ascii="Palatino Linotype" w:hAnsi="Palatino Linotype"/>
          <w:bCs/>
          <w:sz w:val="24"/>
          <w:szCs w:val="24"/>
        </w:rPr>
        <w:t>the Ministry of Agriculture, Animal Industries &amp; Fisheries (</w:t>
      </w:r>
      <w:r w:rsidRPr="00B83EB4">
        <w:rPr>
          <w:rFonts w:ascii="Palatino Linotype" w:hAnsi="Palatino Linotype"/>
          <w:bCs/>
          <w:sz w:val="24"/>
          <w:szCs w:val="24"/>
        </w:rPr>
        <w:t>MAAIF</w:t>
      </w:r>
      <w:r w:rsidR="00BF1182" w:rsidRPr="00B83EB4">
        <w:rPr>
          <w:rFonts w:ascii="Palatino Linotype" w:hAnsi="Palatino Linotype"/>
          <w:bCs/>
          <w:sz w:val="24"/>
          <w:szCs w:val="24"/>
        </w:rPr>
        <w:t>)</w:t>
      </w:r>
      <w:r w:rsidRPr="00B83EB4">
        <w:rPr>
          <w:rFonts w:ascii="Palatino Linotype" w:hAnsi="Palatino Linotype"/>
          <w:bCs/>
          <w:sz w:val="24"/>
          <w:szCs w:val="24"/>
        </w:rPr>
        <w:t xml:space="preserve"> be the institution to house the PACA Focal Point</w:t>
      </w:r>
    </w:p>
    <w:p w:rsidR="002860F0" w:rsidRPr="00B83EB4" w:rsidRDefault="002860F0" w:rsidP="00AF3387">
      <w:pPr>
        <w:pStyle w:val="ListParagraph"/>
        <w:ind w:left="1440"/>
        <w:jc w:val="both"/>
        <w:rPr>
          <w:rFonts w:ascii="Palatino Linotype" w:hAnsi="Palatino Linotype"/>
          <w:bCs/>
          <w:sz w:val="24"/>
          <w:szCs w:val="24"/>
        </w:rPr>
      </w:pPr>
    </w:p>
    <w:p w:rsidR="008817AB" w:rsidRPr="00B83EB4" w:rsidRDefault="00EE0AE2" w:rsidP="00AF3387">
      <w:pPr>
        <w:pStyle w:val="ListParagraph"/>
        <w:numPr>
          <w:ilvl w:val="0"/>
          <w:numId w:val="30"/>
        </w:numPr>
        <w:ind w:left="1440"/>
        <w:jc w:val="both"/>
        <w:rPr>
          <w:rFonts w:ascii="Palatino Linotype" w:hAnsi="Palatino Linotype"/>
          <w:bCs/>
          <w:sz w:val="24"/>
          <w:szCs w:val="24"/>
        </w:rPr>
      </w:pPr>
      <w:r w:rsidRPr="00B83EB4">
        <w:rPr>
          <w:rFonts w:ascii="Palatino Linotype" w:hAnsi="Palatino Linotype"/>
          <w:b/>
          <w:bCs/>
          <w:sz w:val="24"/>
          <w:szCs w:val="24"/>
        </w:rPr>
        <w:t xml:space="preserve">UNDERTAKE TO </w:t>
      </w:r>
      <w:r w:rsidRPr="00B83EB4">
        <w:rPr>
          <w:rFonts w:ascii="Palatino Linotype" w:hAnsi="Palatino Linotype"/>
          <w:bCs/>
          <w:sz w:val="24"/>
          <w:szCs w:val="24"/>
        </w:rPr>
        <w:t>capture food safety issues in the N</w:t>
      </w:r>
      <w:r w:rsidR="00010BB5" w:rsidRPr="00B83EB4">
        <w:rPr>
          <w:rFonts w:ascii="Palatino Linotype" w:hAnsi="Palatino Linotype"/>
          <w:bCs/>
          <w:sz w:val="24"/>
          <w:szCs w:val="24"/>
        </w:rPr>
        <w:t xml:space="preserve">ational </w:t>
      </w:r>
      <w:r w:rsidRPr="00B83EB4">
        <w:rPr>
          <w:rFonts w:ascii="Palatino Linotype" w:hAnsi="Palatino Linotype"/>
          <w:bCs/>
          <w:sz w:val="24"/>
          <w:szCs w:val="24"/>
        </w:rPr>
        <w:t>D</w:t>
      </w:r>
      <w:r w:rsidR="00010BB5" w:rsidRPr="00B83EB4">
        <w:rPr>
          <w:rFonts w:ascii="Palatino Linotype" w:hAnsi="Palatino Linotype"/>
          <w:bCs/>
          <w:sz w:val="24"/>
          <w:szCs w:val="24"/>
        </w:rPr>
        <w:t xml:space="preserve">evelopment </w:t>
      </w:r>
      <w:r w:rsidRPr="00B83EB4">
        <w:rPr>
          <w:rFonts w:ascii="Palatino Linotype" w:hAnsi="Palatino Linotype"/>
          <w:bCs/>
          <w:sz w:val="24"/>
          <w:szCs w:val="24"/>
        </w:rPr>
        <w:t>P</w:t>
      </w:r>
      <w:r w:rsidR="00010BB5" w:rsidRPr="00B83EB4">
        <w:rPr>
          <w:rFonts w:ascii="Palatino Linotype" w:hAnsi="Palatino Linotype"/>
          <w:bCs/>
          <w:sz w:val="24"/>
          <w:szCs w:val="24"/>
        </w:rPr>
        <w:t xml:space="preserve">lan </w:t>
      </w:r>
      <w:r w:rsidRPr="00B83EB4">
        <w:rPr>
          <w:rFonts w:ascii="Palatino Linotype" w:hAnsi="Palatino Linotype"/>
          <w:bCs/>
          <w:sz w:val="24"/>
          <w:szCs w:val="24"/>
        </w:rPr>
        <w:t xml:space="preserve">2 </w:t>
      </w:r>
      <w:r w:rsidR="00010BB5" w:rsidRPr="00B83EB4">
        <w:rPr>
          <w:rFonts w:ascii="Palatino Linotype" w:hAnsi="Palatino Linotype"/>
          <w:bCs/>
          <w:sz w:val="24"/>
          <w:szCs w:val="24"/>
        </w:rPr>
        <w:t xml:space="preserve">(NDP2) </w:t>
      </w:r>
      <w:r w:rsidRPr="00B83EB4">
        <w:rPr>
          <w:rFonts w:ascii="Palatino Linotype" w:hAnsi="Palatino Linotype"/>
          <w:bCs/>
          <w:sz w:val="24"/>
          <w:szCs w:val="24"/>
        </w:rPr>
        <w:t>as a stand</w:t>
      </w:r>
      <w:r w:rsidR="00010BB5" w:rsidRPr="00B83EB4">
        <w:rPr>
          <w:rFonts w:ascii="Palatino Linotype" w:hAnsi="Palatino Linotype"/>
          <w:bCs/>
          <w:sz w:val="24"/>
          <w:szCs w:val="24"/>
        </w:rPr>
        <w:t>-alone issue or a priority area</w:t>
      </w:r>
    </w:p>
    <w:p w:rsidR="008817AB" w:rsidRPr="00B83EB4" w:rsidRDefault="008817AB" w:rsidP="00AF3387">
      <w:pPr>
        <w:ind w:left="1080"/>
        <w:jc w:val="both"/>
        <w:rPr>
          <w:rFonts w:ascii="Palatino Linotype" w:hAnsi="Palatino Linotype"/>
          <w:bCs/>
          <w:sz w:val="24"/>
          <w:szCs w:val="24"/>
        </w:rPr>
      </w:pPr>
    </w:p>
    <w:p w:rsidR="005A5432" w:rsidRPr="00B83EB4" w:rsidRDefault="005A5432" w:rsidP="00AF3387">
      <w:pPr>
        <w:ind w:left="720"/>
        <w:jc w:val="both"/>
        <w:rPr>
          <w:rFonts w:ascii="Palatino Linotype" w:hAnsi="Palatino Linotype"/>
          <w:b/>
          <w:bCs/>
          <w:sz w:val="24"/>
          <w:szCs w:val="24"/>
        </w:rPr>
      </w:pPr>
    </w:p>
    <w:p w:rsidR="005A5432" w:rsidRPr="00B83EB4" w:rsidRDefault="005A5432" w:rsidP="00B83EB4">
      <w:pPr>
        <w:ind w:left="720"/>
        <w:rPr>
          <w:rFonts w:ascii="Palatino Linotype" w:hAnsi="Palatino Linotype"/>
          <w:b/>
          <w:bCs/>
          <w:sz w:val="24"/>
          <w:szCs w:val="24"/>
        </w:rPr>
        <w:sectPr w:rsidR="005A5432" w:rsidRPr="00B83EB4">
          <w:headerReference w:type="default" r:id="rId10"/>
          <w:footerReference w:type="default" r:id="rId11"/>
          <w:pgSz w:w="12240" w:h="15840"/>
          <w:pgMar w:top="1440" w:right="1440" w:bottom="1440" w:left="1440" w:header="720" w:footer="720" w:gutter="0"/>
          <w:cols w:space="720"/>
          <w:docGrid w:linePitch="360"/>
        </w:sectPr>
      </w:pPr>
    </w:p>
    <w:p w:rsidR="00DD18FA" w:rsidRPr="00B83EB4" w:rsidRDefault="00B0365F" w:rsidP="00B83EB4">
      <w:pPr>
        <w:ind w:left="720"/>
        <w:rPr>
          <w:rFonts w:ascii="Palatino Linotype" w:hAnsi="Palatino Linotype"/>
          <w:bCs/>
          <w:szCs w:val="20"/>
        </w:rPr>
      </w:pPr>
      <w:r>
        <w:rPr>
          <w:rFonts w:ascii="Palatino Linotype" w:hAnsi="Palatino Linotype"/>
          <w:bCs/>
          <w:noProof/>
          <w:sz w:val="24"/>
          <w:szCs w:val="24"/>
        </w:rPr>
        <w:lastRenderedPageBreak/>
        <w:pict w14:anchorId="12B7D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8" type="#_x0000_t75" style="position:absolute;left:0;text-align:left;margin-left:-37.45pt;margin-top:21.15pt;width:669.15pt;height:395.45pt;z-index:251658240;visibility:visible">
            <v:imagedata r:id="rId12" o:title=""/>
          </v:shape>
          <o:OLEObject Type="Embed" ProgID="Excel.Sheet.12" ShapeID="Object 3" DrawAspect="Content" ObjectID="_1503765511" r:id="rId13"/>
        </w:pict>
      </w:r>
      <w:r w:rsidR="00592DAB" w:rsidRPr="00B83EB4">
        <w:rPr>
          <w:rFonts w:ascii="Palatino Linotype" w:hAnsi="Palatino Linotype"/>
          <w:b/>
          <w:bCs/>
          <w:sz w:val="24"/>
          <w:szCs w:val="24"/>
        </w:rPr>
        <w:t>AGREE TO</w:t>
      </w:r>
      <w:r w:rsidR="00592DAB" w:rsidRPr="00B83EB4">
        <w:rPr>
          <w:rFonts w:ascii="Palatino Linotype" w:hAnsi="Palatino Linotype"/>
          <w:bCs/>
          <w:sz w:val="24"/>
          <w:szCs w:val="24"/>
        </w:rPr>
        <w:t xml:space="preserve"> implement activities according the following timelines:</w:t>
      </w:r>
    </w:p>
    <w:p w:rsidR="00DD18FA" w:rsidRDefault="00DD18FA" w:rsidP="00DD18FA">
      <w:pPr>
        <w:ind w:left="360"/>
        <w:rPr>
          <w:rFonts w:ascii="Palatino Linotype" w:hAnsi="Palatino Linotype"/>
          <w:bCs/>
          <w:szCs w:val="20"/>
        </w:rPr>
      </w:pPr>
    </w:p>
    <w:p w:rsidR="005A5432" w:rsidRDefault="005A5432" w:rsidP="00DD18FA">
      <w:pPr>
        <w:ind w:left="360"/>
        <w:rPr>
          <w:rFonts w:ascii="Palatino Linotype" w:hAnsi="Palatino Linotype"/>
          <w:bCs/>
          <w:szCs w:val="20"/>
        </w:rPr>
      </w:pPr>
    </w:p>
    <w:p w:rsidR="005A5432" w:rsidRDefault="005A5432" w:rsidP="00DD18FA">
      <w:pPr>
        <w:ind w:left="360"/>
        <w:rPr>
          <w:rFonts w:ascii="Palatino Linotype" w:hAnsi="Palatino Linotype"/>
          <w:bCs/>
          <w:szCs w:val="20"/>
        </w:rPr>
      </w:pPr>
    </w:p>
    <w:p w:rsidR="005A5432" w:rsidRDefault="005A5432" w:rsidP="00DD18FA">
      <w:pPr>
        <w:ind w:left="360"/>
        <w:rPr>
          <w:rFonts w:ascii="Palatino Linotype" w:hAnsi="Palatino Linotype"/>
          <w:bCs/>
          <w:szCs w:val="20"/>
        </w:rPr>
      </w:pPr>
    </w:p>
    <w:p w:rsidR="005A5432" w:rsidRDefault="005A5432" w:rsidP="00DD18FA">
      <w:pPr>
        <w:ind w:left="360"/>
        <w:rPr>
          <w:rFonts w:ascii="Palatino Linotype" w:hAnsi="Palatino Linotype"/>
          <w:bCs/>
          <w:szCs w:val="20"/>
        </w:rPr>
      </w:pPr>
    </w:p>
    <w:p w:rsidR="005A5432" w:rsidRDefault="005A5432" w:rsidP="00DD18FA">
      <w:pPr>
        <w:ind w:left="360"/>
        <w:rPr>
          <w:rFonts w:ascii="Palatino Linotype" w:hAnsi="Palatino Linotype"/>
          <w:bCs/>
          <w:szCs w:val="20"/>
        </w:rPr>
      </w:pPr>
    </w:p>
    <w:p w:rsidR="005A5432" w:rsidRDefault="005A5432" w:rsidP="00DD18FA">
      <w:pPr>
        <w:ind w:left="360"/>
        <w:rPr>
          <w:rFonts w:ascii="Palatino Linotype" w:hAnsi="Palatino Linotype"/>
          <w:bCs/>
          <w:szCs w:val="20"/>
        </w:rPr>
      </w:pPr>
    </w:p>
    <w:p w:rsidR="005A5432" w:rsidRDefault="005A5432" w:rsidP="00DD18FA">
      <w:pPr>
        <w:ind w:left="360"/>
        <w:rPr>
          <w:rFonts w:ascii="Palatino Linotype" w:hAnsi="Palatino Linotype"/>
          <w:bCs/>
          <w:szCs w:val="20"/>
        </w:rPr>
      </w:pPr>
    </w:p>
    <w:p w:rsidR="005A5432" w:rsidRDefault="005A5432" w:rsidP="005A5432">
      <w:pPr>
        <w:rPr>
          <w:rFonts w:ascii="Palatino Linotype" w:hAnsi="Palatino Linotype"/>
          <w:bCs/>
          <w:szCs w:val="20"/>
        </w:rPr>
        <w:sectPr w:rsidR="005A5432" w:rsidSect="005A5432">
          <w:pgSz w:w="15840" w:h="12240" w:orient="landscape"/>
          <w:pgMar w:top="1440" w:right="1440" w:bottom="1440" w:left="1440" w:header="720" w:footer="720" w:gutter="0"/>
          <w:cols w:space="720"/>
          <w:docGrid w:linePitch="360"/>
        </w:sectPr>
      </w:pPr>
    </w:p>
    <w:p w:rsidR="00994F38" w:rsidRDefault="00994F38" w:rsidP="00994F38">
      <w:pPr>
        <w:pStyle w:val="Heading2"/>
      </w:pPr>
      <w:r>
        <w:lastRenderedPageBreak/>
        <w:t>Annex 1: Breakout Group Discussions</w:t>
      </w:r>
    </w:p>
    <w:p w:rsidR="00994F38" w:rsidRPr="00994F38" w:rsidRDefault="00994F38" w:rsidP="00994F38"/>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994F38" w:rsidRDefault="00994F38" w:rsidP="00994F38">
      <w:pPr>
        <w:pStyle w:val="Heading2"/>
      </w:pPr>
    </w:p>
    <w:p w:rsidR="000C5C63" w:rsidRPr="000C5C63" w:rsidRDefault="000C5C63" w:rsidP="000C5C63"/>
    <w:p w:rsidR="00994F38" w:rsidRDefault="00994F38" w:rsidP="00994F38">
      <w:pPr>
        <w:pStyle w:val="Heading2"/>
      </w:pPr>
      <w:r>
        <w:lastRenderedPageBreak/>
        <w:t>ANNEX 2: Program: Day 1 – 24 July</w:t>
      </w:r>
    </w:p>
    <w:tbl>
      <w:tblPr>
        <w:tblW w:w="115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5154"/>
        <w:gridCol w:w="1267"/>
        <w:gridCol w:w="3031"/>
      </w:tblGrid>
      <w:tr w:rsidR="00994F38" w:rsidRPr="00B008DD" w:rsidTr="00994F38">
        <w:trPr>
          <w:trHeight w:val="718"/>
        </w:trPr>
        <w:tc>
          <w:tcPr>
            <w:tcW w:w="2068" w:type="dxa"/>
            <w:shd w:val="clear" w:color="auto" w:fill="auto"/>
          </w:tcPr>
          <w:p w:rsidR="00994F38" w:rsidRPr="00B008DD" w:rsidRDefault="00994F38" w:rsidP="00247E1B">
            <w:pPr>
              <w:spacing w:after="0" w:line="240" w:lineRule="auto"/>
              <w:rPr>
                <w:rFonts w:ascii="Palatino Linotype" w:hAnsi="Palatino Linotype" w:cs="Arial"/>
                <w:noProof/>
              </w:rPr>
            </w:pPr>
            <w:r w:rsidRPr="00B008DD">
              <w:rPr>
                <w:rFonts w:ascii="Palatino Linotype" w:hAnsi="Palatino Linotype" w:cs="Arial"/>
                <w:noProof/>
              </w:rPr>
              <w:t>Time</w:t>
            </w:r>
          </w:p>
        </w:tc>
        <w:tc>
          <w:tcPr>
            <w:tcW w:w="5154" w:type="dxa"/>
            <w:shd w:val="clear" w:color="auto" w:fill="auto"/>
          </w:tcPr>
          <w:p w:rsidR="00994F38" w:rsidRPr="00B008DD" w:rsidRDefault="00994F38" w:rsidP="00247E1B">
            <w:pPr>
              <w:spacing w:after="0" w:line="240" w:lineRule="auto"/>
              <w:rPr>
                <w:rFonts w:ascii="Palatino Linotype" w:hAnsi="Palatino Linotype" w:cs="Arial"/>
                <w:b/>
                <w:noProof/>
                <w:color w:val="76923C"/>
              </w:rPr>
            </w:pPr>
            <w:r w:rsidRPr="00B008DD">
              <w:rPr>
                <w:rFonts w:ascii="Palatino Linotype" w:hAnsi="Palatino Linotype" w:cs="Arial"/>
                <w:b/>
                <w:noProof/>
                <w:color w:val="76923C"/>
              </w:rPr>
              <w:t>Topic of Discussion</w:t>
            </w:r>
          </w:p>
        </w:tc>
        <w:tc>
          <w:tcPr>
            <w:tcW w:w="1267" w:type="dxa"/>
            <w:shd w:val="clear" w:color="auto" w:fill="auto"/>
          </w:tcPr>
          <w:p w:rsidR="00994F38" w:rsidRPr="00B008DD" w:rsidRDefault="00994F38" w:rsidP="00247E1B">
            <w:pPr>
              <w:spacing w:after="0" w:line="240" w:lineRule="auto"/>
              <w:rPr>
                <w:rFonts w:ascii="Palatino Linotype" w:hAnsi="Palatino Linotype" w:cs="Arial"/>
                <w:b/>
                <w:noProof/>
              </w:rPr>
            </w:pPr>
            <w:r w:rsidRPr="00B008DD">
              <w:rPr>
                <w:rFonts w:ascii="Palatino Linotype" w:hAnsi="Palatino Linotype" w:cs="Arial"/>
                <w:b/>
                <w:noProof/>
              </w:rPr>
              <w:t>Time Allocation</w:t>
            </w:r>
          </w:p>
        </w:tc>
        <w:tc>
          <w:tcPr>
            <w:tcW w:w="3031" w:type="dxa"/>
            <w:shd w:val="clear" w:color="auto" w:fill="auto"/>
          </w:tcPr>
          <w:p w:rsidR="00994F38" w:rsidRPr="00B008DD" w:rsidRDefault="00994F38" w:rsidP="00247E1B">
            <w:pPr>
              <w:spacing w:after="0" w:line="240" w:lineRule="auto"/>
              <w:rPr>
                <w:rFonts w:ascii="Palatino Linotype" w:hAnsi="Palatino Linotype" w:cs="Arial"/>
                <w:noProof/>
              </w:rPr>
            </w:pPr>
            <w:r w:rsidRPr="00B008DD">
              <w:rPr>
                <w:rFonts w:ascii="Palatino Linotype" w:hAnsi="Palatino Linotype" w:cs="Arial"/>
                <w:noProof/>
              </w:rPr>
              <w:t>Chair</w:t>
            </w:r>
          </w:p>
        </w:tc>
      </w:tr>
      <w:tr w:rsidR="00994F38" w:rsidRPr="00B008DD" w:rsidTr="00994F38">
        <w:trPr>
          <w:trHeight w:val="1574"/>
        </w:trPr>
        <w:tc>
          <w:tcPr>
            <w:tcW w:w="2068" w:type="dxa"/>
            <w:shd w:val="clear" w:color="auto" w:fill="auto"/>
          </w:tcPr>
          <w:p w:rsidR="00994F38" w:rsidRPr="00B008DD" w:rsidRDefault="00994F38" w:rsidP="00247E1B">
            <w:pPr>
              <w:spacing w:after="0" w:line="240" w:lineRule="auto"/>
              <w:rPr>
                <w:rFonts w:ascii="Palatino Linotype" w:hAnsi="Palatino Linotype" w:cs="Arial"/>
                <w:noProof/>
              </w:rPr>
            </w:pPr>
            <w:r w:rsidRPr="00B008DD">
              <w:rPr>
                <w:rFonts w:ascii="Palatino Linotype" w:hAnsi="Palatino Linotype" w:cs="Arial"/>
                <w:noProof/>
              </w:rPr>
              <w:t>9.00 am- 10:00am</w:t>
            </w:r>
          </w:p>
        </w:tc>
        <w:tc>
          <w:tcPr>
            <w:tcW w:w="5154" w:type="dxa"/>
            <w:shd w:val="clear" w:color="auto" w:fill="auto"/>
          </w:tcPr>
          <w:p w:rsidR="00994F38" w:rsidRPr="00B008DD" w:rsidRDefault="00994F38" w:rsidP="00247E1B">
            <w:pPr>
              <w:spacing w:after="0" w:line="240" w:lineRule="auto"/>
              <w:rPr>
                <w:rFonts w:ascii="Palatino Linotype" w:hAnsi="Palatino Linotype" w:cs="Arial"/>
                <w:b/>
                <w:noProof/>
                <w:color w:val="76923C"/>
              </w:rPr>
            </w:pPr>
            <w:r w:rsidRPr="00B008DD">
              <w:rPr>
                <w:rFonts w:ascii="Palatino Linotype" w:hAnsi="Palatino Linotype" w:cs="Arial"/>
                <w:b/>
                <w:noProof/>
                <w:color w:val="76923C"/>
              </w:rPr>
              <w:t xml:space="preserve">Opening Session </w:t>
            </w:r>
          </w:p>
          <w:p w:rsidR="00994F38" w:rsidRPr="00950473" w:rsidRDefault="00994F38" w:rsidP="00994F38">
            <w:pPr>
              <w:pStyle w:val="ListParagraph"/>
              <w:numPr>
                <w:ilvl w:val="0"/>
                <w:numId w:val="24"/>
              </w:numPr>
              <w:contextualSpacing/>
              <w:rPr>
                <w:rFonts w:ascii="Palatino Linotype" w:hAnsi="Palatino Linotype" w:cs="Arial"/>
                <w:b/>
                <w:i/>
                <w:noProof/>
              </w:rPr>
            </w:pPr>
            <w:r w:rsidRPr="00B008DD">
              <w:rPr>
                <w:rFonts w:ascii="Palatino Linotype" w:hAnsi="Palatino Linotype" w:cs="Arial"/>
                <w:b/>
                <w:i/>
                <w:noProof/>
              </w:rPr>
              <w:t xml:space="preserve">Welcome remarks: </w:t>
            </w:r>
            <w:r w:rsidRPr="00B008DD">
              <w:rPr>
                <w:rFonts w:ascii="Palatino Linotype" w:hAnsi="Palatino Linotype" w:cs="Arial"/>
                <w:i/>
                <w:noProof/>
              </w:rPr>
              <w:t xml:space="preserve">Republic of </w:t>
            </w:r>
            <w:r>
              <w:rPr>
                <w:rFonts w:ascii="Palatino Linotype" w:hAnsi="Palatino Linotype" w:cs="Arial"/>
                <w:i/>
                <w:noProof/>
              </w:rPr>
              <w:t>Uganda</w:t>
            </w:r>
            <w:r w:rsidRPr="00B008DD">
              <w:rPr>
                <w:rFonts w:ascii="Palatino Linotype" w:hAnsi="Palatino Linotype" w:cs="Arial"/>
                <w:i/>
                <w:noProof/>
              </w:rPr>
              <w:t xml:space="preserve"> – </w:t>
            </w:r>
            <w:r>
              <w:rPr>
                <w:rFonts w:ascii="Palatino Linotype" w:hAnsi="Palatino Linotype" w:cs="Arial"/>
                <w:i/>
                <w:noProof/>
              </w:rPr>
              <w:t xml:space="preserve">Director, </w:t>
            </w:r>
            <w:r w:rsidRPr="00793B71">
              <w:rPr>
                <w:rFonts w:ascii="Palatino Linotype" w:hAnsi="Palatino Linotype" w:cs="Arial"/>
                <w:i/>
                <w:noProof/>
              </w:rPr>
              <w:t>Ministry of Agriculture, Animal Industry and Fisheries</w:t>
            </w:r>
            <w:r>
              <w:rPr>
                <w:rFonts w:ascii="Palatino Linotype" w:hAnsi="Palatino Linotype" w:cs="Arial"/>
                <w:i/>
                <w:noProof/>
              </w:rPr>
              <w:t xml:space="preserve">- </w:t>
            </w:r>
          </w:p>
          <w:p w:rsidR="00994F38" w:rsidRPr="00C24D75" w:rsidRDefault="00994F38" w:rsidP="00994F38">
            <w:pPr>
              <w:pStyle w:val="ListParagraph"/>
              <w:numPr>
                <w:ilvl w:val="0"/>
                <w:numId w:val="24"/>
              </w:numPr>
              <w:contextualSpacing/>
              <w:rPr>
                <w:rFonts w:ascii="Palatino Linotype" w:hAnsi="Palatino Linotype" w:cs="Arial"/>
                <w:i/>
                <w:noProof/>
              </w:rPr>
            </w:pPr>
            <w:r>
              <w:rPr>
                <w:rFonts w:ascii="Palatino Linotype" w:hAnsi="Palatino Linotype" w:cs="Arial"/>
                <w:b/>
                <w:i/>
                <w:noProof/>
              </w:rPr>
              <w:t xml:space="preserve">Welcome remarks: </w:t>
            </w:r>
            <w:r>
              <w:rPr>
                <w:rFonts w:ascii="Palatino Linotype" w:hAnsi="Palatino Linotype" w:cs="Arial"/>
                <w:noProof/>
              </w:rPr>
              <w:t xml:space="preserve">Dr. Friday Agaba, </w:t>
            </w:r>
            <w:r>
              <w:rPr>
                <w:rFonts w:ascii="Palatino Linotype" w:hAnsi="Palatino Linotype" w:cs="Arial"/>
                <w:i/>
                <w:noProof/>
              </w:rPr>
              <w:t xml:space="preserve">Food safety Coordinator, </w:t>
            </w:r>
            <w:r w:rsidRPr="00C24D75">
              <w:rPr>
                <w:rFonts w:ascii="Palatino Linotype" w:hAnsi="Palatino Linotype" w:cs="Arial"/>
                <w:i/>
                <w:noProof/>
              </w:rPr>
              <w:t>Ministry of Health</w:t>
            </w:r>
            <w:r>
              <w:rPr>
                <w:rFonts w:ascii="Palatino Linotype" w:hAnsi="Palatino Linotype" w:cs="Arial"/>
                <w:i/>
                <w:noProof/>
              </w:rPr>
              <w:t xml:space="preserve"> </w:t>
            </w:r>
          </w:p>
          <w:p w:rsidR="00994F38" w:rsidRPr="00B008DD" w:rsidRDefault="00994F38" w:rsidP="00994F38">
            <w:pPr>
              <w:pStyle w:val="ListParagraph"/>
              <w:numPr>
                <w:ilvl w:val="0"/>
                <w:numId w:val="24"/>
              </w:numPr>
              <w:contextualSpacing/>
              <w:rPr>
                <w:rFonts w:ascii="Palatino Linotype" w:hAnsi="Palatino Linotype" w:cs="Arial"/>
                <w:b/>
                <w:i/>
                <w:noProof/>
                <w:sz w:val="20"/>
              </w:rPr>
            </w:pPr>
            <w:r w:rsidRPr="00B008DD">
              <w:rPr>
                <w:rFonts w:ascii="Palatino Linotype" w:hAnsi="Palatino Linotype" w:cs="Arial"/>
                <w:b/>
                <w:i/>
                <w:noProof/>
              </w:rPr>
              <w:t xml:space="preserve">Welcome Remarks: </w:t>
            </w:r>
            <w:r w:rsidRPr="00B008DD">
              <w:rPr>
                <w:rFonts w:ascii="Palatino Linotype" w:hAnsi="Palatino Linotype" w:cs="Arial"/>
                <w:noProof/>
              </w:rPr>
              <w:t xml:space="preserve">Ms. Martha Byanyima,  </w:t>
            </w:r>
            <w:r w:rsidRPr="00B008DD">
              <w:rPr>
                <w:rFonts w:ascii="Palatino Linotype" w:hAnsi="Palatino Linotype" w:cs="Arial"/>
                <w:i/>
                <w:noProof/>
                <w:sz w:val="20"/>
              </w:rPr>
              <w:t>SPS Coordinator, COMESA</w:t>
            </w:r>
            <w:r w:rsidRPr="00B008DD">
              <w:rPr>
                <w:rFonts w:ascii="Palatino Linotype" w:hAnsi="Palatino Linotype" w:cs="Arial"/>
                <w:b/>
                <w:i/>
                <w:noProof/>
                <w:sz w:val="20"/>
              </w:rPr>
              <w:t xml:space="preserve"> </w:t>
            </w:r>
          </w:p>
          <w:p w:rsidR="00994F38" w:rsidRPr="00906132" w:rsidRDefault="00994F38" w:rsidP="00994F38">
            <w:pPr>
              <w:pStyle w:val="ListParagraph"/>
              <w:numPr>
                <w:ilvl w:val="0"/>
                <w:numId w:val="24"/>
              </w:numPr>
              <w:contextualSpacing/>
              <w:rPr>
                <w:rFonts w:ascii="Palatino Linotype" w:hAnsi="Palatino Linotype" w:cs="Arial"/>
                <w:b/>
                <w:i/>
                <w:noProof/>
                <w:sz w:val="20"/>
              </w:rPr>
            </w:pPr>
            <w:r w:rsidRPr="00B008DD">
              <w:rPr>
                <w:rFonts w:ascii="Palatino Linotype" w:hAnsi="Palatino Linotype" w:cs="Arial"/>
                <w:b/>
                <w:i/>
                <w:noProof/>
              </w:rPr>
              <w:t xml:space="preserve">Welcome Remarks: </w:t>
            </w:r>
            <w:r w:rsidRPr="00B008DD">
              <w:rPr>
                <w:rFonts w:ascii="Palatino Linotype" w:hAnsi="Palatino Linotype" w:cs="Arial"/>
                <w:noProof/>
              </w:rPr>
              <w:t xml:space="preserve">Mr. </w:t>
            </w:r>
            <w:r w:rsidRPr="00160E2F">
              <w:rPr>
                <w:rFonts w:ascii="Palatino Linotype" w:hAnsi="Palatino Linotype" w:cs="Arial"/>
                <w:noProof/>
                <w:shd w:val="clear" w:color="auto" w:fill="FFFFFF"/>
              </w:rPr>
              <w:t xml:space="preserve">Louis Murango- </w:t>
            </w:r>
            <w:r w:rsidRPr="00160E2F">
              <w:rPr>
                <w:rFonts w:ascii="Palatino Linotype" w:hAnsi="Palatino Linotype" w:cs="Arial"/>
                <w:i/>
                <w:noProof/>
                <w:sz w:val="20"/>
                <w:shd w:val="clear" w:color="auto" w:fill="FFFFFF"/>
              </w:rPr>
              <w:t>Principal Public Health&amp;Nutrition</w:t>
            </w:r>
            <w:r w:rsidRPr="00906132">
              <w:rPr>
                <w:rFonts w:ascii="Palatino Linotype" w:hAnsi="Palatino Linotype" w:cs="Arial"/>
                <w:i/>
                <w:noProof/>
                <w:sz w:val="20"/>
              </w:rPr>
              <w:t xml:space="preserve"> Officer - EAC</w:t>
            </w:r>
          </w:p>
          <w:p w:rsidR="00994F38" w:rsidRPr="00B008DD" w:rsidRDefault="00994F38" w:rsidP="00994F38">
            <w:pPr>
              <w:pStyle w:val="ListParagraph"/>
              <w:numPr>
                <w:ilvl w:val="0"/>
                <w:numId w:val="24"/>
              </w:numPr>
              <w:contextualSpacing/>
              <w:rPr>
                <w:rFonts w:ascii="Palatino Linotype" w:hAnsi="Palatino Linotype" w:cs="Arial"/>
                <w:noProof/>
              </w:rPr>
            </w:pPr>
            <w:r w:rsidRPr="00B008DD">
              <w:rPr>
                <w:rFonts w:ascii="Palatino Linotype" w:hAnsi="Palatino Linotype" w:cs="Arial"/>
                <w:b/>
                <w:i/>
                <w:noProof/>
              </w:rPr>
              <w:t xml:space="preserve">Welcome Remarks: </w:t>
            </w:r>
            <w:r w:rsidRPr="00B008DD">
              <w:rPr>
                <w:rFonts w:ascii="Palatino Linotype" w:hAnsi="Palatino Linotype" w:cs="Arial"/>
                <w:noProof/>
              </w:rPr>
              <w:t xml:space="preserve">Ms. Kefilwe Moalosi,  </w:t>
            </w:r>
            <w:r w:rsidRPr="00B008DD">
              <w:rPr>
                <w:rFonts w:ascii="Palatino Linotype" w:hAnsi="Palatino Linotype" w:cs="Arial"/>
                <w:i/>
                <w:noProof/>
                <w:sz w:val="20"/>
              </w:rPr>
              <w:t>Nutrition Officer- CAADP, NEPAD</w:t>
            </w:r>
          </w:p>
          <w:p w:rsidR="00994F38" w:rsidRPr="00950473" w:rsidRDefault="00994F38" w:rsidP="00994F38">
            <w:pPr>
              <w:pStyle w:val="ListParagraph"/>
              <w:numPr>
                <w:ilvl w:val="0"/>
                <w:numId w:val="24"/>
              </w:numPr>
              <w:contextualSpacing/>
              <w:rPr>
                <w:rFonts w:ascii="Palatino Linotype" w:hAnsi="Palatino Linotype" w:cs="Arial"/>
                <w:iCs/>
                <w:noProof/>
              </w:rPr>
            </w:pPr>
            <w:r w:rsidRPr="00B008DD">
              <w:rPr>
                <w:rFonts w:ascii="Palatino Linotype" w:hAnsi="Palatino Linotype" w:cs="Arial"/>
                <w:b/>
                <w:i/>
                <w:noProof/>
              </w:rPr>
              <w:t xml:space="preserve">Welcome note: </w:t>
            </w:r>
            <w:r w:rsidRPr="00B008DD">
              <w:rPr>
                <w:rFonts w:ascii="Palatino Linotype" w:hAnsi="Palatino Linotype" w:cs="Arial"/>
                <w:iCs/>
                <w:noProof/>
              </w:rPr>
              <w:t xml:space="preserve">Dr. Janet Edeme, </w:t>
            </w:r>
            <w:r w:rsidRPr="00B008DD">
              <w:rPr>
                <w:rFonts w:ascii="Palatino Linotype" w:hAnsi="Palatino Linotype" w:cs="Arial"/>
                <w:i/>
                <w:iCs/>
                <w:noProof/>
                <w:sz w:val="18"/>
              </w:rPr>
              <w:t xml:space="preserve">Head of Division, Rural Economy and Agriculture, </w:t>
            </w:r>
            <w:r w:rsidRPr="00B008DD">
              <w:rPr>
                <w:rFonts w:ascii="Palatino Linotype" w:hAnsi="Palatino Linotype" w:cs="Arial"/>
                <w:b/>
                <w:i/>
                <w:iCs/>
                <w:noProof/>
                <w:sz w:val="18"/>
              </w:rPr>
              <w:t>AUC</w:t>
            </w:r>
            <w:r w:rsidRPr="00B008DD" w:rsidDel="0024786A">
              <w:rPr>
                <w:rFonts w:ascii="Palatino Linotype" w:hAnsi="Palatino Linotype" w:cs="Arial"/>
                <w:b/>
                <w:iCs/>
                <w:noProof/>
                <w:sz w:val="18"/>
              </w:rPr>
              <w:t xml:space="preserve"> </w:t>
            </w:r>
          </w:p>
        </w:tc>
        <w:tc>
          <w:tcPr>
            <w:tcW w:w="1267" w:type="dxa"/>
            <w:shd w:val="clear" w:color="auto" w:fill="auto"/>
          </w:tcPr>
          <w:p w:rsidR="00994F38" w:rsidRPr="00B008DD" w:rsidRDefault="00994F38" w:rsidP="00247E1B">
            <w:pPr>
              <w:spacing w:after="0" w:line="240" w:lineRule="auto"/>
              <w:rPr>
                <w:rFonts w:ascii="Palatino Linotype" w:hAnsi="Palatino Linotype" w:cs="Arial"/>
                <w:b/>
                <w:noProof/>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(10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(10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(7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(7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(7 min)</w:t>
            </w:r>
          </w:p>
          <w:p w:rsidR="00994F38" w:rsidRPr="00264CFF" w:rsidRDefault="00994F38" w:rsidP="00247E1B">
            <w:pPr>
              <w:spacing w:after="0" w:line="240" w:lineRule="auto"/>
              <w:rPr>
                <w:rFonts w:ascii="Palatino Linotype" w:hAnsi="Palatino Linotype" w:cs="Arial"/>
                <w:b/>
                <w:noProof/>
                <w:lang w:val="de-DE"/>
              </w:rPr>
            </w:pPr>
          </w:p>
          <w:p w:rsidR="00994F38" w:rsidRPr="00B008DD" w:rsidRDefault="00994F38" w:rsidP="00247E1B">
            <w:pPr>
              <w:spacing w:after="0" w:line="240" w:lineRule="auto"/>
              <w:rPr>
                <w:rFonts w:ascii="Palatino Linotype" w:hAnsi="Palatino Linotype" w:cs="Arial"/>
                <w:b/>
                <w:noProof/>
              </w:rPr>
            </w:pPr>
            <w:r>
              <w:rPr>
                <w:rFonts w:ascii="Palatino Linotype" w:hAnsi="Palatino Linotype" w:cs="Arial"/>
                <w:b/>
                <w:noProof/>
              </w:rPr>
              <w:t>(7 min)</w:t>
            </w:r>
          </w:p>
        </w:tc>
        <w:tc>
          <w:tcPr>
            <w:tcW w:w="3031" w:type="dxa"/>
            <w:shd w:val="clear" w:color="auto" w:fill="auto"/>
          </w:tcPr>
          <w:p w:rsidR="00994F38" w:rsidRPr="00B008DD" w:rsidRDefault="00994F38" w:rsidP="00247E1B">
            <w:pPr>
              <w:spacing w:after="0" w:line="240" w:lineRule="auto"/>
              <w:rPr>
                <w:rFonts w:ascii="Palatino Linotype" w:hAnsi="Palatino Linotype" w:cs="Arial"/>
                <w:b/>
                <w:noProof/>
              </w:rPr>
            </w:pPr>
            <w:r w:rsidRPr="00906132">
              <w:rPr>
                <w:rFonts w:ascii="Palatino Linotype" w:hAnsi="Palatino Linotype" w:cs="Arial"/>
                <w:noProof/>
              </w:rPr>
              <w:t>Dr. Joshua Mutambi,</w:t>
            </w:r>
            <w:r w:rsidRPr="00906132">
              <w:rPr>
                <w:rFonts w:ascii="Palatino Linotype" w:hAnsi="Palatino Linotype" w:cs="Arial"/>
                <w:i/>
                <w:noProof/>
              </w:rPr>
              <w:t xml:space="preserve"> Ag. Commissioner, Industry and Technology, Ministry of Trade, Industry and Cooperatives</w:t>
            </w:r>
          </w:p>
        </w:tc>
      </w:tr>
      <w:tr w:rsidR="00994F38" w:rsidRPr="00B008DD" w:rsidTr="00994F38">
        <w:tc>
          <w:tcPr>
            <w:tcW w:w="2068" w:type="dxa"/>
            <w:shd w:val="clear" w:color="auto" w:fill="auto"/>
          </w:tcPr>
          <w:p w:rsidR="00994F38" w:rsidRPr="00B008DD" w:rsidRDefault="00994F38" w:rsidP="00247E1B">
            <w:pPr>
              <w:spacing w:after="0" w:line="240" w:lineRule="auto"/>
              <w:rPr>
                <w:rFonts w:ascii="Palatino Linotype" w:hAnsi="Palatino Linotype" w:cs="Arial"/>
                <w:noProof/>
              </w:rPr>
            </w:pPr>
            <w:r w:rsidRPr="00B008DD">
              <w:rPr>
                <w:rFonts w:ascii="Palatino Linotype" w:hAnsi="Palatino Linotype" w:cs="Arial"/>
                <w:noProof/>
              </w:rPr>
              <w:t>10:00 – 10:20am</w:t>
            </w:r>
          </w:p>
        </w:tc>
        <w:tc>
          <w:tcPr>
            <w:tcW w:w="5154" w:type="dxa"/>
            <w:shd w:val="clear" w:color="auto" w:fill="auto"/>
          </w:tcPr>
          <w:p w:rsidR="00994F38" w:rsidRPr="00B008DD" w:rsidRDefault="00994F38" w:rsidP="00247E1B">
            <w:pPr>
              <w:spacing w:after="0" w:line="240" w:lineRule="auto"/>
              <w:rPr>
                <w:rFonts w:ascii="Palatino Linotype" w:hAnsi="Palatino Linotype" w:cs="Arial"/>
                <w:b/>
                <w:noProof/>
                <w:color w:val="76923C"/>
              </w:rPr>
            </w:pPr>
            <w:r w:rsidRPr="00B008DD">
              <w:rPr>
                <w:rFonts w:ascii="Palatino Linotype" w:hAnsi="Palatino Linotype" w:cs="Arial"/>
                <w:b/>
                <w:noProof/>
                <w:color w:val="76923C"/>
              </w:rPr>
              <w:t>Coffee/Tea Break</w:t>
            </w:r>
            <w:r>
              <w:rPr>
                <w:rFonts w:ascii="Palatino Linotype" w:hAnsi="Palatino Linotype" w:cs="Arial"/>
                <w:b/>
                <w:noProof/>
                <w:color w:val="76923C"/>
              </w:rPr>
              <w:t xml:space="preserve"> and </w:t>
            </w:r>
            <w:r w:rsidRPr="00B008DD">
              <w:rPr>
                <w:rFonts w:ascii="Palatino Linotype" w:hAnsi="Palatino Linotype" w:cs="Arial"/>
                <w:b/>
                <w:noProof/>
                <w:color w:val="76923C"/>
              </w:rPr>
              <w:t>Group Photo</w:t>
            </w:r>
          </w:p>
        </w:tc>
        <w:tc>
          <w:tcPr>
            <w:tcW w:w="1267" w:type="dxa"/>
            <w:shd w:val="clear" w:color="auto" w:fill="auto"/>
          </w:tcPr>
          <w:p w:rsidR="00994F38" w:rsidRPr="00B008DD" w:rsidRDefault="00994F38" w:rsidP="00247E1B">
            <w:pPr>
              <w:spacing w:after="0" w:line="240" w:lineRule="auto"/>
              <w:rPr>
                <w:rFonts w:ascii="Palatino Linotype" w:hAnsi="Palatino Linotype" w:cs="Arial"/>
                <w:b/>
                <w:noProof/>
              </w:rPr>
            </w:pPr>
            <w:r>
              <w:rPr>
                <w:rFonts w:ascii="Palatino Linotype" w:hAnsi="Palatino Linotype" w:cs="Arial"/>
                <w:b/>
                <w:noProof/>
              </w:rPr>
              <w:t>(15 min)</w:t>
            </w:r>
          </w:p>
        </w:tc>
        <w:tc>
          <w:tcPr>
            <w:tcW w:w="3031" w:type="dxa"/>
            <w:shd w:val="clear" w:color="auto" w:fill="auto"/>
          </w:tcPr>
          <w:p w:rsidR="00994F38" w:rsidRPr="00B008DD" w:rsidRDefault="00994F38" w:rsidP="00247E1B">
            <w:pPr>
              <w:spacing w:after="0" w:line="240" w:lineRule="auto"/>
              <w:rPr>
                <w:rFonts w:ascii="Palatino Linotype" w:hAnsi="Palatino Linotype" w:cs="Arial"/>
                <w:b/>
                <w:noProof/>
              </w:rPr>
            </w:pPr>
          </w:p>
        </w:tc>
      </w:tr>
      <w:tr w:rsidR="00994F38" w:rsidRPr="00B008DD" w:rsidTr="00994F38">
        <w:trPr>
          <w:trHeight w:val="4876"/>
        </w:trPr>
        <w:tc>
          <w:tcPr>
            <w:tcW w:w="2068" w:type="dxa"/>
            <w:vMerge w:val="restart"/>
            <w:shd w:val="clear" w:color="auto" w:fill="auto"/>
          </w:tcPr>
          <w:p w:rsidR="00994F38" w:rsidRPr="00B008DD" w:rsidRDefault="00994F38" w:rsidP="00247E1B">
            <w:pPr>
              <w:spacing w:after="0" w:line="240" w:lineRule="auto"/>
              <w:rPr>
                <w:rFonts w:ascii="Palatino Linotype" w:hAnsi="Palatino Linotype" w:cs="Arial"/>
                <w:noProof/>
              </w:rPr>
            </w:pPr>
            <w:r>
              <w:rPr>
                <w:rFonts w:ascii="Palatino Linotype" w:hAnsi="Palatino Linotype" w:cs="Arial"/>
                <w:noProof/>
              </w:rPr>
              <w:t>10:20 am-12:</w:t>
            </w:r>
            <w:r w:rsidRPr="00B008DD">
              <w:rPr>
                <w:rFonts w:ascii="Palatino Linotype" w:hAnsi="Palatino Linotype" w:cs="Arial"/>
                <w:noProof/>
              </w:rPr>
              <w:t>30</w:t>
            </w:r>
            <w:r>
              <w:rPr>
                <w:rFonts w:ascii="Palatino Linotype" w:hAnsi="Palatino Linotype" w:cs="Arial"/>
                <w:noProof/>
              </w:rPr>
              <w:t>pm</w:t>
            </w:r>
          </w:p>
          <w:p w:rsidR="00994F38" w:rsidRPr="00B008DD" w:rsidRDefault="00994F38" w:rsidP="00247E1B">
            <w:pPr>
              <w:spacing w:after="0" w:line="240" w:lineRule="auto"/>
              <w:rPr>
                <w:rFonts w:ascii="Palatino Linotype" w:hAnsi="Palatino Linotype" w:cs="Arial"/>
                <w:noProof/>
              </w:rPr>
            </w:pPr>
          </w:p>
          <w:p w:rsidR="00994F38" w:rsidRPr="00B008DD" w:rsidRDefault="00994F38" w:rsidP="00247E1B">
            <w:pPr>
              <w:spacing w:after="0" w:line="240" w:lineRule="auto"/>
              <w:rPr>
                <w:rFonts w:ascii="Palatino Linotype" w:hAnsi="Palatino Linotype" w:cs="Arial"/>
                <w:noProof/>
              </w:rPr>
            </w:pPr>
          </w:p>
        </w:tc>
        <w:tc>
          <w:tcPr>
            <w:tcW w:w="5154" w:type="dxa"/>
            <w:shd w:val="clear" w:color="auto" w:fill="auto"/>
          </w:tcPr>
          <w:p w:rsidR="00994F38" w:rsidRDefault="00994F38" w:rsidP="00247E1B">
            <w:pPr>
              <w:spacing w:after="0" w:line="240" w:lineRule="auto"/>
              <w:rPr>
                <w:rFonts w:ascii="Palatino Linotype" w:hAnsi="Palatino Linotype" w:cs="Arial"/>
                <w:b/>
                <w:noProof/>
                <w:color w:val="76923C"/>
              </w:rPr>
            </w:pPr>
            <w:r w:rsidRPr="00B008DD">
              <w:rPr>
                <w:rFonts w:ascii="Palatino Linotype" w:hAnsi="Palatino Linotype" w:cs="Arial"/>
                <w:b/>
                <w:noProof/>
                <w:color w:val="76923C"/>
              </w:rPr>
              <w:t>Session I</w:t>
            </w:r>
            <w:r>
              <w:rPr>
                <w:rFonts w:ascii="Palatino Linotype" w:hAnsi="Palatino Linotype" w:cs="Arial"/>
                <w:b/>
                <w:noProof/>
                <w:color w:val="76923C"/>
              </w:rPr>
              <w:t>a</w:t>
            </w:r>
            <w:r w:rsidRPr="00B008DD">
              <w:rPr>
                <w:rFonts w:ascii="Palatino Linotype" w:hAnsi="Palatino Linotype" w:cs="Arial"/>
                <w:b/>
                <w:noProof/>
                <w:color w:val="76923C"/>
              </w:rPr>
              <w:t xml:space="preserve">: </w:t>
            </w:r>
          </w:p>
          <w:p w:rsidR="00994F38" w:rsidRPr="00B008DD" w:rsidRDefault="00994F38" w:rsidP="00994F38">
            <w:pPr>
              <w:numPr>
                <w:ilvl w:val="0"/>
                <w:numId w:val="28"/>
              </w:numPr>
              <w:spacing w:after="0" w:line="240" w:lineRule="auto"/>
              <w:rPr>
                <w:rFonts w:ascii="Palatino Linotype" w:hAnsi="Palatino Linotype" w:cs="Arial"/>
                <w:b/>
                <w:i/>
                <w:noProof/>
                <w:lang w:val="en-GB"/>
              </w:rPr>
            </w:pPr>
            <w:r w:rsidRPr="00B008DD">
              <w:rPr>
                <w:rFonts w:ascii="Palatino Linotype" w:hAnsi="Palatino Linotype" w:cs="Arial"/>
                <w:b/>
                <w:i/>
                <w:noProof/>
              </w:rPr>
              <w:t>Background Discussions</w:t>
            </w:r>
            <w:r>
              <w:rPr>
                <w:rFonts w:ascii="Palatino Linotype" w:hAnsi="Palatino Linotype" w:cs="Arial"/>
                <w:b/>
                <w:i/>
                <w:noProof/>
              </w:rPr>
              <w:t xml:space="preserve"> and</w:t>
            </w:r>
            <w:r>
              <w:t xml:space="preserve"> </w:t>
            </w:r>
            <w:r w:rsidRPr="00C24D75">
              <w:rPr>
                <w:rFonts w:ascii="Palatino Linotype" w:hAnsi="Palatino Linotype" w:cs="Arial"/>
                <w:b/>
                <w:i/>
                <w:noProof/>
              </w:rPr>
              <w:t>Meeting Objectives</w:t>
            </w:r>
          </w:p>
          <w:p w:rsidR="00994F38" w:rsidRPr="00950473" w:rsidRDefault="00994F38" w:rsidP="00247E1B">
            <w:pPr>
              <w:spacing w:after="0" w:line="240" w:lineRule="auto"/>
              <w:contextualSpacing/>
              <w:rPr>
                <w:rFonts w:ascii="Palatino Linotype" w:hAnsi="Palatino Linotype" w:cs="Arial"/>
                <w:i/>
                <w:noProof/>
                <w:sz w:val="20"/>
                <w:lang w:val="en-GB"/>
              </w:rPr>
            </w:pPr>
            <w:r w:rsidRPr="00B008DD">
              <w:rPr>
                <w:rFonts w:ascii="Palatino Linotype" w:hAnsi="Palatino Linotype" w:cs="Arial"/>
                <w:noProof/>
                <w:lang w:val="en-GB"/>
              </w:rPr>
              <w:t xml:space="preserve">Overview of PACA  and PACA Pilot Country Activities for 2014 – </w:t>
            </w:r>
            <w:r w:rsidRPr="00950473">
              <w:rPr>
                <w:rFonts w:ascii="Palatino Linotype" w:hAnsi="Palatino Linotype" w:cs="Arial"/>
                <w:i/>
                <w:noProof/>
                <w:sz w:val="20"/>
                <w:lang w:val="en-GB"/>
              </w:rPr>
              <w:t xml:space="preserve">Dr. Benoit Gnolonfin, Technical Officer, PACA Secretariat, AUC </w:t>
            </w:r>
          </w:p>
          <w:p w:rsidR="00994F38" w:rsidRPr="00950473" w:rsidRDefault="00994F38" w:rsidP="00247E1B">
            <w:pPr>
              <w:spacing w:after="0" w:line="240" w:lineRule="auto"/>
              <w:contextualSpacing/>
              <w:rPr>
                <w:rFonts w:ascii="Palatino Linotype" w:hAnsi="Palatino Linotype" w:cs="Arial"/>
                <w:i/>
                <w:noProof/>
                <w:sz w:val="20"/>
                <w:lang w:val="en-GB"/>
              </w:rPr>
            </w:pPr>
          </w:p>
          <w:p w:rsidR="00994F38" w:rsidRPr="00950473" w:rsidRDefault="00994F38" w:rsidP="00994F38">
            <w:pPr>
              <w:numPr>
                <w:ilvl w:val="0"/>
                <w:numId w:val="28"/>
              </w:numPr>
              <w:spacing w:after="0" w:line="240" w:lineRule="auto"/>
              <w:rPr>
                <w:rFonts w:ascii="Palatino Linotype" w:eastAsia="Times New Roman" w:hAnsi="Palatino Linotype"/>
                <w:i/>
                <w:sz w:val="20"/>
              </w:rPr>
            </w:pPr>
            <w:r w:rsidRPr="008629BB">
              <w:rPr>
                <w:rFonts w:ascii="Palatino Linotype" w:hAnsi="Palatino Linotype" w:cs="Arial"/>
                <w:b/>
                <w:noProof/>
              </w:rPr>
              <w:t>Overview of PACA Country Action Activities</w:t>
            </w:r>
            <w:r>
              <w:rPr>
                <w:rFonts w:ascii="Palatino Linotype" w:hAnsi="Palatino Linotype" w:cs="Arial"/>
                <w:b/>
                <w:noProof/>
              </w:rPr>
              <w:t xml:space="preserve"> and Timelines </w:t>
            </w:r>
            <w:r w:rsidRPr="008629BB">
              <w:rPr>
                <w:rFonts w:ascii="Palatino Linotype" w:hAnsi="Palatino Linotype" w:cs="Arial"/>
                <w:b/>
                <w:noProof/>
              </w:rPr>
              <w:t xml:space="preserve"> </w:t>
            </w:r>
          </w:p>
          <w:p w:rsidR="00994F38" w:rsidRPr="00B008DD" w:rsidRDefault="00994F38" w:rsidP="00247E1B">
            <w:pPr>
              <w:spacing w:after="0" w:line="240" w:lineRule="auto"/>
              <w:rPr>
                <w:rFonts w:ascii="Palatino Linotype" w:eastAsia="Times New Roman" w:hAnsi="Palatino Linotype"/>
                <w:i/>
                <w:sz w:val="20"/>
              </w:rPr>
            </w:pPr>
            <w:r w:rsidRPr="008629BB">
              <w:rPr>
                <w:rFonts w:ascii="Palatino Linotype" w:hAnsi="Palatino Linotype" w:cs="Arial"/>
                <w:i/>
                <w:noProof/>
              </w:rPr>
              <w:t xml:space="preserve">Mrs. Wezi Chunga-Sambo, Program  Officer, PACA Secretariat, AUC  </w:t>
            </w:r>
          </w:p>
          <w:p w:rsidR="00994F38" w:rsidRPr="00EA514B" w:rsidRDefault="00994F38" w:rsidP="00994F38">
            <w:pPr>
              <w:pStyle w:val="ListParagraph"/>
              <w:numPr>
                <w:ilvl w:val="0"/>
                <w:numId w:val="25"/>
              </w:numPr>
              <w:contextualSpacing/>
              <w:rPr>
                <w:rFonts w:ascii="Palatino Linotype" w:eastAsia="Times New Roman" w:hAnsi="Palatino Linotype"/>
              </w:rPr>
            </w:pPr>
            <w:r w:rsidRPr="00EA514B">
              <w:rPr>
                <w:rFonts w:ascii="Palatino Linotype" w:eastAsia="Times New Roman" w:hAnsi="Palatino Linotype"/>
              </w:rPr>
              <w:t>Situation Analysis</w:t>
            </w:r>
          </w:p>
          <w:p w:rsidR="00994F38" w:rsidRPr="00EA514B" w:rsidRDefault="00994F38" w:rsidP="00994F38">
            <w:pPr>
              <w:pStyle w:val="ListParagraph"/>
              <w:numPr>
                <w:ilvl w:val="0"/>
                <w:numId w:val="25"/>
              </w:numPr>
              <w:contextualSpacing/>
              <w:rPr>
                <w:rFonts w:ascii="Palatino Linotype" w:eastAsia="Times New Roman" w:hAnsi="Palatino Linotype"/>
              </w:rPr>
            </w:pPr>
            <w:r w:rsidRPr="00EA514B">
              <w:rPr>
                <w:rFonts w:ascii="Palatino Linotype" w:eastAsia="Times New Roman" w:hAnsi="Palatino Linotype"/>
              </w:rPr>
              <w:t>AfricaAIMS</w:t>
            </w:r>
          </w:p>
          <w:p w:rsidR="00994F38" w:rsidRPr="00EA514B" w:rsidRDefault="00994F38" w:rsidP="00994F38">
            <w:pPr>
              <w:pStyle w:val="ListParagraph"/>
              <w:numPr>
                <w:ilvl w:val="0"/>
                <w:numId w:val="25"/>
              </w:numPr>
              <w:contextualSpacing/>
              <w:rPr>
                <w:rFonts w:ascii="Palatino Linotype" w:eastAsia="Times New Roman" w:hAnsi="Palatino Linotype"/>
              </w:rPr>
            </w:pPr>
            <w:r w:rsidRPr="00EA514B">
              <w:rPr>
                <w:rFonts w:ascii="Palatino Linotype" w:eastAsia="Times New Roman" w:hAnsi="Palatino Linotype"/>
              </w:rPr>
              <w:t>NAFSIP Reviews</w:t>
            </w:r>
          </w:p>
          <w:p w:rsidR="00994F38" w:rsidRPr="00B008DD" w:rsidRDefault="00994F38" w:rsidP="00247E1B">
            <w:pPr>
              <w:spacing w:after="0" w:line="240" w:lineRule="auto"/>
              <w:contextualSpacing/>
              <w:rPr>
                <w:rFonts w:ascii="Palatino Linotype" w:hAnsi="Palatino Linotype" w:cs="Arial"/>
                <w:i/>
                <w:noProof/>
                <w:sz w:val="18"/>
                <w:lang w:val="en-GB"/>
              </w:rPr>
            </w:pPr>
          </w:p>
          <w:p w:rsidR="00994F38" w:rsidRPr="00014D47" w:rsidRDefault="00994F38" w:rsidP="00247E1B">
            <w:pPr>
              <w:spacing w:after="0" w:line="240" w:lineRule="auto"/>
              <w:contextualSpacing/>
              <w:rPr>
                <w:rFonts w:ascii="Palatino Linotype" w:hAnsi="Palatino Linotype" w:cs="Arial"/>
                <w:i/>
                <w:noProof/>
                <w:sz w:val="18"/>
                <w:lang w:val="en-GB"/>
              </w:rPr>
            </w:pPr>
            <w:r w:rsidRPr="00B008DD">
              <w:rPr>
                <w:rFonts w:ascii="Palatino Linotype" w:hAnsi="Palatino Linotype" w:cs="Arial"/>
                <w:i/>
                <w:noProof/>
                <w:sz w:val="18"/>
                <w:lang w:val="en-GB"/>
              </w:rPr>
              <w:t>Questions and Discussions</w:t>
            </w:r>
          </w:p>
        </w:tc>
        <w:tc>
          <w:tcPr>
            <w:tcW w:w="1267" w:type="dxa"/>
            <w:shd w:val="clear" w:color="auto" w:fill="auto"/>
          </w:tcPr>
          <w:p w:rsidR="00994F38" w:rsidRPr="00B008DD" w:rsidRDefault="00994F38" w:rsidP="00247E1B">
            <w:pPr>
              <w:spacing w:after="0" w:line="240" w:lineRule="auto"/>
              <w:rPr>
                <w:rFonts w:ascii="Palatino Linotype" w:hAnsi="Palatino Linotype" w:cs="Arial"/>
                <w:b/>
                <w:noProof/>
              </w:rPr>
            </w:pPr>
          </w:p>
          <w:p w:rsidR="00994F38" w:rsidRPr="00B008DD" w:rsidRDefault="00994F38" w:rsidP="00247E1B">
            <w:pPr>
              <w:spacing w:after="0" w:line="240" w:lineRule="auto"/>
              <w:rPr>
                <w:rFonts w:ascii="Palatino Linotype" w:hAnsi="Palatino Linotype" w:cs="Arial"/>
                <w:b/>
                <w:noProof/>
              </w:rPr>
            </w:pPr>
            <w:r w:rsidRPr="00B008DD">
              <w:rPr>
                <w:rFonts w:ascii="Palatino Linotype" w:hAnsi="Palatino Linotype" w:cs="Arial"/>
                <w:b/>
                <w:noProof/>
              </w:rPr>
              <w:t>(</w:t>
            </w:r>
            <w:r>
              <w:rPr>
                <w:rFonts w:ascii="Palatino Linotype" w:hAnsi="Palatino Linotype" w:cs="Arial"/>
                <w:b/>
                <w:noProof/>
              </w:rPr>
              <w:t>2 min)</w:t>
            </w:r>
          </w:p>
          <w:p w:rsidR="00994F38" w:rsidRPr="00B008DD" w:rsidRDefault="00994F38" w:rsidP="00247E1B">
            <w:pPr>
              <w:spacing w:after="0" w:line="240" w:lineRule="auto"/>
              <w:rPr>
                <w:rFonts w:ascii="Palatino Linotype" w:hAnsi="Palatino Linotype" w:cs="Arial"/>
                <w:b/>
                <w:noProof/>
              </w:rPr>
            </w:pPr>
          </w:p>
          <w:p w:rsidR="00994F38" w:rsidRPr="00B008DD" w:rsidRDefault="00994F38" w:rsidP="00247E1B">
            <w:pPr>
              <w:spacing w:after="0" w:line="240" w:lineRule="auto"/>
              <w:rPr>
                <w:rFonts w:ascii="Palatino Linotype" w:hAnsi="Palatino Linotype" w:cs="Arial"/>
                <w:b/>
                <w:noProof/>
              </w:rPr>
            </w:pPr>
          </w:p>
          <w:p w:rsidR="00994F38" w:rsidRPr="00B008DD" w:rsidRDefault="00994F38" w:rsidP="00247E1B">
            <w:pPr>
              <w:spacing w:after="0" w:line="240" w:lineRule="auto"/>
              <w:rPr>
                <w:rFonts w:ascii="Palatino Linotype" w:hAnsi="Palatino Linotype" w:cs="Arial"/>
                <w:b/>
                <w:noProof/>
              </w:rPr>
            </w:pPr>
            <w:r w:rsidRPr="00B008DD">
              <w:rPr>
                <w:rFonts w:ascii="Palatino Linotype" w:hAnsi="Palatino Linotype" w:cs="Arial"/>
                <w:b/>
                <w:noProof/>
              </w:rPr>
              <w:t>(15 min)</w:t>
            </w:r>
          </w:p>
          <w:p w:rsidR="00994F38" w:rsidRPr="00B008DD" w:rsidRDefault="00994F38" w:rsidP="00247E1B">
            <w:pPr>
              <w:spacing w:after="0" w:line="240" w:lineRule="auto"/>
              <w:rPr>
                <w:rFonts w:ascii="Palatino Linotype" w:hAnsi="Palatino Linotype" w:cs="Arial"/>
                <w:b/>
                <w:noProof/>
              </w:rPr>
            </w:pPr>
          </w:p>
          <w:p w:rsidR="00994F38" w:rsidRPr="00B008DD" w:rsidRDefault="00994F38" w:rsidP="00247E1B">
            <w:pPr>
              <w:spacing w:after="0" w:line="240" w:lineRule="auto"/>
              <w:rPr>
                <w:rFonts w:ascii="Palatino Linotype" w:hAnsi="Palatino Linotype" w:cs="Arial"/>
                <w:b/>
                <w:noProof/>
              </w:rPr>
            </w:pPr>
          </w:p>
          <w:p w:rsidR="00994F38" w:rsidRDefault="00994F38" w:rsidP="00247E1B">
            <w:pPr>
              <w:spacing w:after="0" w:line="240" w:lineRule="auto"/>
              <w:rPr>
                <w:rFonts w:ascii="Palatino Linotype" w:hAnsi="Palatino Linotype" w:cs="Arial"/>
                <w:b/>
                <w:noProof/>
              </w:rPr>
            </w:pPr>
          </w:p>
          <w:p w:rsidR="00994F38" w:rsidRDefault="00994F38" w:rsidP="00247E1B">
            <w:pPr>
              <w:spacing w:after="0" w:line="240" w:lineRule="auto"/>
              <w:rPr>
                <w:rFonts w:ascii="Palatino Linotype" w:hAnsi="Palatino Linotype" w:cs="Arial"/>
                <w:b/>
                <w:noProof/>
              </w:rPr>
            </w:pPr>
          </w:p>
          <w:p w:rsidR="00994F38" w:rsidRDefault="00994F38" w:rsidP="00247E1B">
            <w:pPr>
              <w:spacing w:after="0" w:line="240" w:lineRule="auto"/>
              <w:rPr>
                <w:rFonts w:ascii="Palatino Linotype" w:hAnsi="Palatino Linotype" w:cs="Arial"/>
                <w:b/>
                <w:noProof/>
              </w:rPr>
            </w:pPr>
          </w:p>
          <w:p w:rsidR="00994F38" w:rsidRPr="00B008DD" w:rsidRDefault="00994F38" w:rsidP="00247E1B">
            <w:pPr>
              <w:spacing w:after="0" w:line="240" w:lineRule="auto"/>
              <w:rPr>
                <w:rFonts w:ascii="Palatino Linotype" w:hAnsi="Palatino Linotype" w:cs="Arial"/>
                <w:b/>
                <w:noProof/>
              </w:rPr>
            </w:pPr>
            <w:r w:rsidRPr="00B008DD">
              <w:rPr>
                <w:rFonts w:ascii="Palatino Linotype" w:hAnsi="Palatino Linotype" w:cs="Arial"/>
                <w:b/>
                <w:noProof/>
              </w:rPr>
              <w:t>(15 min)</w:t>
            </w:r>
          </w:p>
          <w:p w:rsidR="00994F38" w:rsidRPr="00B008DD" w:rsidRDefault="00994F38" w:rsidP="00247E1B">
            <w:pPr>
              <w:spacing w:after="0" w:line="240" w:lineRule="auto"/>
              <w:rPr>
                <w:rFonts w:ascii="Palatino Linotype" w:hAnsi="Palatino Linotype" w:cs="Arial"/>
                <w:b/>
                <w:noProof/>
              </w:rPr>
            </w:pPr>
          </w:p>
          <w:p w:rsidR="00994F38" w:rsidRPr="00B008DD" w:rsidRDefault="00994F38" w:rsidP="00247E1B">
            <w:pPr>
              <w:spacing w:after="0" w:line="240" w:lineRule="auto"/>
              <w:rPr>
                <w:rFonts w:ascii="Palatino Linotype" w:hAnsi="Palatino Linotype" w:cs="Arial"/>
                <w:b/>
                <w:noProof/>
              </w:rPr>
            </w:pPr>
          </w:p>
          <w:p w:rsidR="00994F38" w:rsidRDefault="00994F38" w:rsidP="00247E1B">
            <w:pPr>
              <w:spacing w:after="0" w:line="240" w:lineRule="auto"/>
              <w:rPr>
                <w:rFonts w:ascii="Palatino Linotype" w:hAnsi="Palatino Linotype" w:cs="Arial"/>
                <w:b/>
                <w:noProof/>
              </w:rPr>
            </w:pPr>
          </w:p>
          <w:p w:rsidR="00994F38" w:rsidRPr="00DA7AD7" w:rsidRDefault="00994F38" w:rsidP="00247E1B">
            <w:pPr>
              <w:spacing w:after="0" w:line="240" w:lineRule="auto"/>
              <w:rPr>
                <w:rFonts w:ascii="Palatino Linotype" w:hAnsi="Palatino Linotype" w:cs="Arial"/>
                <w:b/>
                <w:noProof/>
              </w:rPr>
            </w:pPr>
            <w:r>
              <w:rPr>
                <w:rFonts w:ascii="Palatino Linotype" w:hAnsi="Palatino Linotype" w:cs="Arial"/>
                <w:b/>
                <w:noProof/>
              </w:rPr>
              <w:t>(15</w:t>
            </w:r>
            <w:r w:rsidRPr="00B008DD">
              <w:rPr>
                <w:rFonts w:ascii="Palatino Linotype" w:hAnsi="Palatino Linotype" w:cs="Arial"/>
                <w:b/>
                <w:noProof/>
              </w:rPr>
              <w:t xml:space="preserve"> min)</w:t>
            </w:r>
          </w:p>
        </w:tc>
        <w:tc>
          <w:tcPr>
            <w:tcW w:w="3031" w:type="dxa"/>
            <w:shd w:val="clear" w:color="auto" w:fill="auto"/>
          </w:tcPr>
          <w:p w:rsidR="00994F38" w:rsidRPr="00B008DD" w:rsidRDefault="00994F38" w:rsidP="00247E1B">
            <w:pPr>
              <w:spacing w:after="0" w:line="240" w:lineRule="auto"/>
              <w:rPr>
                <w:rFonts w:ascii="Palatino Linotype" w:hAnsi="Palatino Linotype" w:cs="Arial"/>
                <w:iCs/>
                <w:noProof/>
              </w:rPr>
            </w:pPr>
            <w:r w:rsidRPr="00B008DD">
              <w:rPr>
                <w:rFonts w:ascii="Palatino Linotype" w:hAnsi="Palatino Linotype" w:cs="Arial"/>
                <w:iCs/>
                <w:noProof/>
              </w:rPr>
              <w:t xml:space="preserve">Dr. Janet Edeme, </w:t>
            </w:r>
            <w:r w:rsidRPr="00B008DD">
              <w:rPr>
                <w:rFonts w:ascii="Palatino Linotype" w:hAnsi="Palatino Linotype" w:cs="Arial"/>
                <w:i/>
                <w:iCs/>
                <w:noProof/>
                <w:sz w:val="18"/>
              </w:rPr>
              <w:t xml:space="preserve">Head of Division, Rural Economy and Agriculture, </w:t>
            </w:r>
            <w:r w:rsidRPr="00B008DD">
              <w:rPr>
                <w:rFonts w:ascii="Palatino Linotype" w:hAnsi="Palatino Linotype" w:cs="Arial"/>
                <w:b/>
                <w:i/>
                <w:iCs/>
                <w:noProof/>
                <w:sz w:val="18"/>
              </w:rPr>
              <w:t>AUC</w:t>
            </w:r>
          </w:p>
          <w:p w:rsidR="00994F38" w:rsidRPr="00B008DD" w:rsidRDefault="00994F38" w:rsidP="00247E1B">
            <w:pPr>
              <w:spacing w:after="0" w:line="240" w:lineRule="auto"/>
              <w:rPr>
                <w:rFonts w:ascii="Palatino Linotype" w:hAnsi="Palatino Linotype" w:cs="Arial"/>
                <w:b/>
                <w:noProof/>
              </w:rPr>
            </w:pPr>
          </w:p>
        </w:tc>
      </w:tr>
      <w:tr w:rsidR="00994F38" w:rsidRPr="00B008DD" w:rsidTr="00994F38">
        <w:trPr>
          <w:trHeight w:val="1574"/>
        </w:trPr>
        <w:tc>
          <w:tcPr>
            <w:tcW w:w="2068" w:type="dxa"/>
            <w:vMerge/>
            <w:shd w:val="clear" w:color="auto" w:fill="auto"/>
          </w:tcPr>
          <w:p w:rsidR="00994F38" w:rsidRDefault="00994F38" w:rsidP="00247E1B">
            <w:pPr>
              <w:spacing w:after="0" w:line="240" w:lineRule="auto"/>
              <w:rPr>
                <w:rFonts w:ascii="Palatino Linotype" w:hAnsi="Palatino Linotype" w:cs="Arial"/>
                <w:noProof/>
              </w:rPr>
            </w:pPr>
          </w:p>
        </w:tc>
        <w:tc>
          <w:tcPr>
            <w:tcW w:w="5154" w:type="dxa"/>
            <w:shd w:val="clear" w:color="auto" w:fill="auto"/>
          </w:tcPr>
          <w:p w:rsidR="00994F38" w:rsidRDefault="00994F38" w:rsidP="00247E1B">
            <w:pPr>
              <w:spacing w:after="0" w:line="240" w:lineRule="auto"/>
              <w:contextualSpacing/>
              <w:rPr>
                <w:rFonts w:ascii="Palatino Linotype" w:hAnsi="Palatino Linotype" w:cs="Arial"/>
                <w:i/>
                <w:noProof/>
                <w:sz w:val="18"/>
                <w:lang w:val="en-GB"/>
              </w:rPr>
            </w:pPr>
          </w:p>
          <w:p w:rsidR="00994F38" w:rsidRPr="00DA7AD7" w:rsidRDefault="00994F38" w:rsidP="00247E1B">
            <w:pPr>
              <w:spacing w:after="0" w:line="240" w:lineRule="auto"/>
              <w:rPr>
                <w:rFonts w:ascii="Palatino Linotype" w:hAnsi="Palatino Linotype" w:cs="Arial"/>
                <w:b/>
                <w:noProof/>
                <w:color w:val="76923C"/>
              </w:rPr>
            </w:pPr>
            <w:r w:rsidRPr="00DA7AD7">
              <w:rPr>
                <w:rFonts w:ascii="Palatino Linotype" w:hAnsi="Palatino Linotype" w:cs="Arial"/>
                <w:b/>
                <w:noProof/>
                <w:color w:val="76923C"/>
              </w:rPr>
              <w:t>Session Ib</w:t>
            </w:r>
            <w:r>
              <w:rPr>
                <w:rFonts w:ascii="Palatino Linotype" w:hAnsi="Palatino Linotype" w:cs="Arial"/>
                <w:b/>
                <w:noProof/>
                <w:color w:val="76923C"/>
              </w:rPr>
              <w:t xml:space="preserve"> – </w:t>
            </w:r>
            <w:smartTag w:uri="urn:schemas-microsoft-com:office:smarttags" w:element="country-region">
              <w:smartTag w:uri="urn:schemas-microsoft-com:office:smarttags" w:element="place">
                <w:r>
                  <w:rPr>
                    <w:rFonts w:ascii="Palatino Linotype" w:hAnsi="Palatino Linotype" w:cs="Arial"/>
                    <w:b/>
                    <w:noProof/>
                    <w:color w:val="76923C"/>
                  </w:rPr>
                  <w:t>Uganda</w:t>
                </w:r>
              </w:smartTag>
            </w:smartTag>
            <w:r>
              <w:rPr>
                <w:rFonts w:ascii="Palatino Linotype" w:hAnsi="Palatino Linotype" w:cs="Arial"/>
                <w:b/>
                <w:noProof/>
                <w:color w:val="76923C"/>
              </w:rPr>
              <w:t xml:space="preserve"> Situation</w:t>
            </w:r>
          </w:p>
          <w:p w:rsidR="00994F38" w:rsidRDefault="00994F38" w:rsidP="00994F38">
            <w:pPr>
              <w:numPr>
                <w:ilvl w:val="0"/>
                <w:numId w:val="26"/>
              </w:numPr>
              <w:spacing w:after="0" w:line="240" w:lineRule="auto"/>
              <w:rPr>
                <w:rFonts w:ascii="Palatino Linotype" w:hAnsi="Palatino Linotype" w:cs="Arial"/>
                <w:i/>
                <w:noProof/>
              </w:rPr>
            </w:pPr>
            <w:r w:rsidRPr="00DA7AD7">
              <w:rPr>
                <w:rFonts w:ascii="Palatino Linotype" w:hAnsi="Palatino Linotype" w:cs="Arial"/>
                <w:b/>
                <w:noProof/>
              </w:rPr>
              <w:t>Presentation:</w:t>
            </w:r>
            <w:r w:rsidRPr="00B008DD">
              <w:rPr>
                <w:rFonts w:ascii="Palatino Linotype" w:hAnsi="Palatino Linotype" w:cs="Arial"/>
                <w:noProof/>
              </w:rPr>
              <w:t xml:space="preserve"> </w:t>
            </w:r>
            <w:r>
              <w:rPr>
                <w:rFonts w:ascii="Palatino Linotype" w:hAnsi="Palatino Linotype" w:cs="Arial"/>
                <w:noProof/>
              </w:rPr>
              <w:t xml:space="preserve">Overview of the Aflatoxin Situation in Uganda </w:t>
            </w:r>
            <w:r>
              <w:rPr>
                <w:rFonts w:ascii="Palatino Linotype" w:hAnsi="Palatino Linotype" w:cs="Arial"/>
                <w:i/>
                <w:noProof/>
              </w:rPr>
              <w:t>Prof. Archileo Kaaya,</w:t>
            </w:r>
            <w:r>
              <w:t xml:space="preserve"> </w:t>
            </w:r>
            <w:r w:rsidRPr="006D3A04">
              <w:rPr>
                <w:rFonts w:ascii="Palatino Linotype" w:hAnsi="Palatino Linotype" w:cs="Arial"/>
                <w:i/>
                <w:noProof/>
              </w:rPr>
              <w:t>Head, Dept. of Food Technology &amp; Nutrition</w:t>
            </w:r>
            <w:r>
              <w:rPr>
                <w:rFonts w:ascii="Palatino Linotype" w:hAnsi="Palatino Linotype" w:cs="Arial"/>
                <w:i/>
                <w:noProof/>
              </w:rPr>
              <w:t xml:space="preserve"> Makerere University </w:t>
            </w:r>
          </w:p>
          <w:p w:rsidR="00994F38" w:rsidRPr="00793B71" w:rsidRDefault="00994F38" w:rsidP="00247E1B">
            <w:pPr>
              <w:spacing w:after="0" w:line="240" w:lineRule="auto"/>
              <w:rPr>
                <w:rFonts w:ascii="Palatino Linotype" w:hAnsi="Palatino Linotype" w:cs="Arial"/>
                <w:i/>
                <w:noProof/>
              </w:rPr>
            </w:pPr>
          </w:p>
          <w:p w:rsidR="00994F38" w:rsidRPr="00B008DD" w:rsidRDefault="00994F38" w:rsidP="00994F38">
            <w:pPr>
              <w:pStyle w:val="ListParagraph"/>
              <w:numPr>
                <w:ilvl w:val="0"/>
                <w:numId w:val="26"/>
              </w:numPr>
              <w:contextualSpacing/>
              <w:rPr>
                <w:rFonts w:ascii="Palatino Linotype" w:hAnsi="Palatino Linotype" w:cs="Arial"/>
                <w:b/>
                <w:i/>
                <w:noProof/>
              </w:rPr>
            </w:pPr>
            <w:r>
              <w:rPr>
                <w:rFonts w:ascii="Palatino Linotype" w:hAnsi="Palatino Linotype" w:cs="Arial"/>
                <w:b/>
                <w:i/>
                <w:noProof/>
              </w:rPr>
              <w:lastRenderedPageBreak/>
              <w:t xml:space="preserve">Presentation – </w:t>
            </w:r>
            <w:r w:rsidRPr="00BC51ED">
              <w:rPr>
                <w:rFonts w:ascii="Palatino Linotype" w:hAnsi="Palatino Linotype" w:cs="Arial"/>
                <w:b/>
                <w:i/>
                <w:noProof/>
              </w:rPr>
              <w:t>Development Strategy and Investment Plan</w:t>
            </w:r>
            <w:r>
              <w:rPr>
                <w:rFonts w:ascii="Palatino Linotype" w:hAnsi="Palatino Linotype" w:cs="Arial"/>
                <w:b/>
                <w:i/>
                <w:noProof/>
              </w:rPr>
              <w:t xml:space="preserve"> (DSIP) and DSIP financing Mechanisms</w:t>
            </w:r>
            <w:r w:rsidRPr="00B008DD">
              <w:rPr>
                <w:rFonts w:ascii="Palatino Linotype" w:hAnsi="Palatino Linotype" w:cs="Arial"/>
                <w:noProof/>
              </w:rPr>
              <w:t>– CAADP Focal point</w:t>
            </w:r>
            <w:r>
              <w:rPr>
                <w:rFonts w:ascii="Palatino Linotype" w:hAnsi="Palatino Linotype" w:cs="Arial"/>
                <w:noProof/>
              </w:rPr>
              <w:t xml:space="preserve"> – </w:t>
            </w:r>
            <w:r w:rsidRPr="00EF6234">
              <w:rPr>
                <w:rFonts w:ascii="Palatino Linotype" w:hAnsi="Palatino Linotype" w:cs="Arial"/>
                <w:noProof/>
              </w:rPr>
              <w:t>Ms. Agness</w:t>
            </w:r>
          </w:p>
          <w:p w:rsidR="00994F38" w:rsidRPr="00B008DD" w:rsidRDefault="00994F38" w:rsidP="00247E1B">
            <w:pPr>
              <w:spacing w:after="0" w:line="240" w:lineRule="auto"/>
              <w:rPr>
                <w:rFonts w:ascii="Palatino Linotype" w:hAnsi="Palatino Linotype" w:cs="Arial"/>
                <w:b/>
                <w:i/>
                <w:noProof/>
              </w:rPr>
            </w:pPr>
          </w:p>
          <w:p w:rsidR="00994F38" w:rsidRPr="00DA7AD7" w:rsidRDefault="00994F38" w:rsidP="00994F38">
            <w:pPr>
              <w:pStyle w:val="ListParagraph"/>
              <w:numPr>
                <w:ilvl w:val="0"/>
                <w:numId w:val="26"/>
              </w:numPr>
              <w:contextualSpacing/>
              <w:rPr>
                <w:rFonts w:ascii="Palatino Linotype" w:hAnsi="Palatino Linotype" w:cs="Arial"/>
                <w:noProof/>
              </w:rPr>
            </w:pPr>
            <w:r w:rsidRPr="00B008DD">
              <w:rPr>
                <w:rFonts w:ascii="Palatino Linotype" w:hAnsi="Palatino Linotype" w:cs="Arial"/>
                <w:b/>
                <w:i/>
                <w:noProof/>
              </w:rPr>
              <w:t xml:space="preserve">Presentation -  Nutrition NAFSIP reviews – lessons to draw from and past experiences </w:t>
            </w:r>
            <w:r w:rsidRPr="00B008DD">
              <w:rPr>
                <w:rFonts w:ascii="Palatino Linotype" w:hAnsi="Palatino Linotype" w:cs="Arial"/>
                <w:noProof/>
              </w:rPr>
              <w:t xml:space="preserve"> Ms. Kefilwe Moalosi,  </w:t>
            </w:r>
            <w:r w:rsidRPr="00B008DD">
              <w:rPr>
                <w:rFonts w:ascii="Palatino Linotype" w:hAnsi="Palatino Linotype" w:cs="Arial"/>
                <w:i/>
                <w:noProof/>
                <w:sz w:val="20"/>
              </w:rPr>
              <w:t>Nutrition Officer- CAADP, NEPAD</w:t>
            </w:r>
          </w:p>
          <w:p w:rsidR="00994F38" w:rsidRDefault="00994F38" w:rsidP="00247E1B">
            <w:pPr>
              <w:pStyle w:val="ListParagraph"/>
              <w:ind w:left="0"/>
              <w:rPr>
                <w:rFonts w:ascii="Palatino Linotype" w:hAnsi="Palatino Linotype" w:cs="Arial"/>
                <w:i/>
                <w:noProof/>
              </w:rPr>
            </w:pPr>
          </w:p>
          <w:p w:rsidR="00994F38" w:rsidRPr="00B008DD" w:rsidRDefault="00994F38" w:rsidP="00994F38">
            <w:pPr>
              <w:pStyle w:val="ListParagraph"/>
              <w:ind w:left="0"/>
              <w:rPr>
                <w:rFonts w:ascii="Palatino Linotype" w:hAnsi="Palatino Linotype" w:cs="Arial"/>
                <w:i/>
                <w:noProof/>
                <w:lang w:val="en-GB"/>
              </w:rPr>
            </w:pPr>
            <w:r w:rsidRPr="00DA7AD7">
              <w:rPr>
                <w:rFonts w:ascii="Palatino Linotype" w:hAnsi="Palatino Linotype" w:cs="Arial"/>
                <w:i/>
                <w:noProof/>
              </w:rPr>
              <w:t>Questions and Answers</w:t>
            </w:r>
          </w:p>
        </w:tc>
        <w:tc>
          <w:tcPr>
            <w:tcW w:w="1267" w:type="dxa"/>
            <w:shd w:val="clear" w:color="auto" w:fill="auto"/>
          </w:tcPr>
          <w:p w:rsidR="00994F38" w:rsidRPr="00B008DD" w:rsidRDefault="00994F38" w:rsidP="00247E1B">
            <w:pPr>
              <w:spacing w:after="0" w:line="240" w:lineRule="auto"/>
              <w:rPr>
                <w:rFonts w:ascii="Palatino Linotype" w:hAnsi="Palatino Linotype" w:cs="Arial"/>
                <w:b/>
                <w:noProof/>
              </w:rPr>
            </w:pPr>
          </w:p>
          <w:p w:rsidR="00994F38" w:rsidRPr="00B008DD" w:rsidRDefault="00994F38" w:rsidP="00247E1B">
            <w:pPr>
              <w:spacing w:after="0" w:line="240" w:lineRule="auto"/>
              <w:rPr>
                <w:rFonts w:ascii="Palatino Linotype" w:hAnsi="Palatino Linotype" w:cs="Arial"/>
                <w:noProof/>
              </w:rPr>
            </w:pPr>
            <w:r w:rsidRPr="00B008DD">
              <w:rPr>
                <w:rFonts w:ascii="Palatino Linotype" w:hAnsi="Palatino Linotype" w:cs="Arial"/>
                <w:noProof/>
              </w:rPr>
              <w:t>(15 min)</w:t>
            </w:r>
          </w:p>
          <w:p w:rsidR="00994F38" w:rsidRPr="00B008DD"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p>
          <w:p w:rsidR="00994F38" w:rsidRPr="00B008DD"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r>
              <w:rPr>
                <w:rFonts w:ascii="Palatino Linotype" w:hAnsi="Palatino Linotype" w:cs="Arial"/>
                <w:noProof/>
              </w:rPr>
              <w:t>(15</w:t>
            </w:r>
            <w:r w:rsidRPr="00B008DD">
              <w:rPr>
                <w:rFonts w:ascii="Palatino Linotype" w:hAnsi="Palatino Linotype" w:cs="Arial"/>
                <w:noProof/>
              </w:rPr>
              <w:t xml:space="preserve"> min)</w:t>
            </w:r>
          </w:p>
          <w:p w:rsidR="00994F38"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r>
              <w:rPr>
                <w:rFonts w:ascii="Palatino Linotype" w:hAnsi="Palatino Linotype" w:cs="Arial"/>
                <w:noProof/>
              </w:rPr>
              <w:t>(15 min)</w:t>
            </w:r>
          </w:p>
          <w:p w:rsidR="00994F38"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p>
          <w:p w:rsidR="00994F38" w:rsidRDefault="00994F38" w:rsidP="00247E1B">
            <w:pPr>
              <w:spacing w:after="0" w:line="240" w:lineRule="auto"/>
              <w:rPr>
                <w:rFonts w:ascii="Palatino Linotype" w:hAnsi="Palatino Linotype" w:cs="Arial"/>
                <w:noProof/>
              </w:rPr>
            </w:pPr>
          </w:p>
          <w:p w:rsidR="00994F38" w:rsidRPr="00DA7AD7" w:rsidRDefault="00994F38" w:rsidP="00247E1B">
            <w:pPr>
              <w:spacing w:after="0" w:line="240" w:lineRule="auto"/>
              <w:rPr>
                <w:rFonts w:ascii="Palatino Linotype" w:hAnsi="Palatino Linotype" w:cs="Arial"/>
                <w:b/>
                <w:noProof/>
              </w:rPr>
            </w:pPr>
            <w:r>
              <w:rPr>
                <w:rFonts w:ascii="Palatino Linotype" w:hAnsi="Palatino Linotype" w:cs="Arial"/>
                <w:noProof/>
              </w:rPr>
              <w:t>(10 min)</w:t>
            </w:r>
          </w:p>
        </w:tc>
        <w:tc>
          <w:tcPr>
            <w:tcW w:w="3031" w:type="dxa"/>
            <w:shd w:val="clear" w:color="auto" w:fill="auto"/>
          </w:tcPr>
          <w:p w:rsidR="00994F38" w:rsidRPr="00B008DD" w:rsidRDefault="00994F38" w:rsidP="00247E1B">
            <w:pPr>
              <w:pStyle w:val="ListParagraph"/>
              <w:ind w:left="0"/>
              <w:rPr>
                <w:rFonts w:ascii="Palatino Linotype" w:hAnsi="Palatino Linotype" w:cs="Arial"/>
                <w:b/>
                <w:i/>
                <w:noProof/>
                <w:sz w:val="20"/>
              </w:rPr>
            </w:pPr>
            <w:r w:rsidRPr="00B008DD">
              <w:rPr>
                <w:rFonts w:ascii="Palatino Linotype" w:hAnsi="Palatino Linotype" w:cs="Arial"/>
                <w:noProof/>
              </w:rPr>
              <w:lastRenderedPageBreak/>
              <w:t xml:space="preserve">Ms. Martha Byanyima,  </w:t>
            </w:r>
            <w:r w:rsidRPr="00B008DD">
              <w:rPr>
                <w:rFonts w:ascii="Palatino Linotype" w:hAnsi="Palatino Linotype" w:cs="Arial"/>
                <w:i/>
                <w:noProof/>
                <w:sz w:val="20"/>
              </w:rPr>
              <w:t>SPS Coordinator, COMESA</w:t>
            </w:r>
            <w:r w:rsidRPr="00B008DD">
              <w:rPr>
                <w:rFonts w:ascii="Palatino Linotype" w:hAnsi="Palatino Linotype" w:cs="Arial"/>
                <w:b/>
                <w:i/>
                <w:noProof/>
                <w:sz w:val="20"/>
              </w:rPr>
              <w:t xml:space="preserve"> </w:t>
            </w:r>
          </w:p>
          <w:p w:rsidR="00994F38" w:rsidRPr="002643AB" w:rsidRDefault="00994F38" w:rsidP="00247E1B">
            <w:pPr>
              <w:spacing w:after="0" w:line="240" w:lineRule="auto"/>
              <w:rPr>
                <w:rFonts w:ascii="Palatino Linotype" w:hAnsi="Palatino Linotype" w:cs="Arial"/>
                <w:noProof/>
                <w:highlight w:val="yellow"/>
              </w:rPr>
            </w:pPr>
          </w:p>
        </w:tc>
      </w:tr>
      <w:tr w:rsidR="00994F38" w:rsidRPr="002C6684" w:rsidTr="00994F38">
        <w:trPr>
          <w:trHeight w:val="331"/>
        </w:trPr>
        <w:tc>
          <w:tcPr>
            <w:tcW w:w="11520" w:type="dxa"/>
            <w:gridSpan w:val="4"/>
            <w:shd w:val="clear" w:color="auto" w:fill="9BBB59"/>
          </w:tcPr>
          <w:p w:rsidR="00994F38" w:rsidRPr="00F52C99" w:rsidRDefault="00994F38" w:rsidP="00247E1B">
            <w:pPr>
              <w:spacing w:after="0" w:line="240" w:lineRule="auto"/>
              <w:jc w:val="center"/>
              <w:rPr>
                <w:rFonts w:ascii="Palatino Linotype" w:hAnsi="Palatino Linotype" w:cs="Arial"/>
                <w:b/>
                <w:noProof/>
                <w:color w:val="FFFFFF"/>
                <w:sz w:val="28"/>
              </w:rPr>
            </w:pPr>
            <w:r>
              <w:rPr>
                <w:rFonts w:ascii="Palatino Linotype" w:hAnsi="Palatino Linotype" w:cs="Arial"/>
                <w:b/>
                <w:noProof/>
                <w:color w:val="FFFFFF"/>
                <w:sz w:val="24"/>
              </w:rPr>
              <w:lastRenderedPageBreak/>
              <w:t>Afternoon</w:t>
            </w:r>
            <w:r w:rsidRPr="00F52C99">
              <w:rPr>
                <w:rFonts w:ascii="Palatino Linotype" w:hAnsi="Palatino Linotype" w:cs="Arial"/>
                <w:b/>
                <w:noProof/>
                <w:color w:val="FFFFFF"/>
                <w:sz w:val="24"/>
              </w:rPr>
              <w:t xml:space="preserve"> Session</w:t>
            </w:r>
            <w:r>
              <w:rPr>
                <w:rFonts w:ascii="Palatino Linotype" w:hAnsi="Palatino Linotype" w:cs="Arial"/>
                <w:b/>
                <w:noProof/>
                <w:color w:val="FFFFFF"/>
                <w:sz w:val="24"/>
              </w:rPr>
              <w:t xml:space="preserve"> - Implementation Modalities </w:t>
            </w:r>
          </w:p>
        </w:tc>
      </w:tr>
      <w:tr w:rsidR="00994F38" w:rsidRPr="00B008DD" w:rsidTr="00994F38">
        <w:trPr>
          <w:trHeight w:val="5039"/>
        </w:trPr>
        <w:tc>
          <w:tcPr>
            <w:tcW w:w="2068" w:type="dxa"/>
            <w:shd w:val="clear" w:color="auto" w:fill="auto"/>
          </w:tcPr>
          <w:p w:rsidR="00994F38" w:rsidRDefault="00994F38" w:rsidP="00247E1B">
            <w:pPr>
              <w:spacing w:after="0" w:line="240" w:lineRule="auto"/>
              <w:rPr>
                <w:rFonts w:ascii="Palatino Linotype" w:hAnsi="Palatino Linotype" w:cs="Arial"/>
                <w:noProof/>
              </w:rPr>
            </w:pPr>
            <w:r>
              <w:rPr>
                <w:rFonts w:ascii="Palatino Linotype" w:hAnsi="Palatino Linotype" w:cs="Arial"/>
                <w:noProof/>
              </w:rPr>
              <w:t>2.00 pm- 5:00 p</w:t>
            </w:r>
            <w:r w:rsidRPr="00B008DD">
              <w:rPr>
                <w:rFonts w:ascii="Palatino Linotype" w:hAnsi="Palatino Linotype" w:cs="Arial"/>
                <w:noProof/>
              </w:rPr>
              <w:t>m</w:t>
            </w:r>
          </w:p>
          <w:p w:rsidR="00994F38" w:rsidRPr="00EA514B" w:rsidRDefault="00994F38" w:rsidP="00247E1B">
            <w:pPr>
              <w:ind w:firstLine="720"/>
              <w:rPr>
                <w:rFonts w:ascii="Palatino Linotype" w:hAnsi="Palatino Linotype" w:cs="Arial"/>
              </w:rPr>
            </w:pPr>
          </w:p>
        </w:tc>
        <w:tc>
          <w:tcPr>
            <w:tcW w:w="5154" w:type="dxa"/>
            <w:shd w:val="clear" w:color="auto" w:fill="auto"/>
          </w:tcPr>
          <w:p w:rsidR="00994F38" w:rsidRPr="00B008DD" w:rsidRDefault="00994F38" w:rsidP="00247E1B">
            <w:pPr>
              <w:pStyle w:val="ListParagraph"/>
              <w:ind w:left="0"/>
              <w:rPr>
                <w:rFonts w:ascii="Palatino Linotype" w:hAnsi="Palatino Linotype" w:cs="Arial"/>
                <w:i/>
                <w:noProof/>
              </w:rPr>
            </w:pPr>
            <w:r>
              <w:rPr>
                <w:rFonts w:ascii="Palatino Linotype" w:hAnsi="Palatino Linotype" w:cs="Arial"/>
                <w:b/>
                <w:i/>
                <w:noProof/>
              </w:rPr>
              <w:t xml:space="preserve">Afternoon Session </w:t>
            </w:r>
            <w:r w:rsidRPr="00B008DD">
              <w:rPr>
                <w:rFonts w:ascii="Palatino Linotype" w:hAnsi="Palatino Linotype" w:cs="Arial"/>
                <w:b/>
                <w:i/>
                <w:noProof/>
              </w:rPr>
              <w:t xml:space="preserve">Objectives: </w:t>
            </w:r>
            <w:r w:rsidRPr="00B008DD">
              <w:rPr>
                <w:rFonts w:ascii="Palatino Linotype" w:hAnsi="Palatino Linotype" w:cs="Arial"/>
                <w:i/>
                <w:noProof/>
              </w:rPr>
              <w:t xml:space="preserve">Dr. </w:t>
            </w:r>
            <w:r>
              <w:rPr>
                <w:rFonts w:ascii="Palatino Linotype" w:hAnsi="Palatino Linotype" w:cs="Arial"/>
                <w:i/>
                <w:noProof/>
              </w:rPr>
              <w:t>Benoit Gnolonfin</w:t>
            </w:r>
            <w:r w:rsidRPr="00B008DD">
              <w:rPr>
                <w:rFonts w:ascii="Palatino Linotype" w:hAnsi="Palatino Linotype" w:cs="Arial"/>
                <w:i/>
                <w:noProof/>
              </w:rPr>
              <w:t xml:space="preserve"> – PACA </w:t>
            </w:r>
            <w:r>
              <w:rPr>
                <w:rFonts w:ascii="Palatino Linotype" w:hAnsi="Palatino Linotype" w:cs="Arial"/>
                <w:i/>
                <w:noProof/>
              </w:rPr>
              <w:t>Technical Officer</w:t>
            </w:r>
          </w:p>
          <w:p w:rsidR="00994F38" w:rsidRDefault="00994F38" w:rsidP="00247E1B">
            <w:pPr>
              <w:spacing w:after="0" w:line="240" w:lineRule="auto"/>
              <w:contextualSpacing/>
              <w:rPr>
                <w:rFonts w:ascii="Palatino Linotype" w:hAnsi="Palatino Linotype" w:cs="Arial"/>
                <w:noProof/>
                <w:lang w:val="en-GB"/>
              </w:rPr>
            </w:pPr>
          </w:p>
          <w:p w:rsidR="00994F38" w:rsidRDefault="00994F38" w:rsidP="00247E1B">
            <w:pPr>
              <w:spacing w:after="0" w:line="240" w:lineRule="auto"/>
              <w:contextualSpacing/>
              <w:rPr>
                <w:rFonts w:ascii="Palatino Linotype" w:hAnsi="Palatino Linotype" w:cs="Arial"/>
                <w:i/>
                <w:noProof/>
                <w:lang w:val="en-GB"/>
              </w:rPr>
            </w:pPr>
            <w:r w:rsidRPr="006D7835">
              <w:rPr>
                <w:rFonts w:ascii="Palatino Linotype" w:hAnsi="Palatino Linotype" w:cs="Arial"/>
                <w:b/>
                <w:noProof/>
                <w:lang w:val="en-GB"/>
              </w:rPr>
              <w:t>Group Discussion template overview</w:t>
            </w:r>
            <w:r>
              <w:rPr>
                <w:rFonts w:ascii="Palatino Linotype" w:hAnsi="Palatino Linotype" w:cs="Arial"/>
                <w:noProof/>
                <w:lang w:val="en-GB"/>
              </w:rPr>
              <w:t xml:space="preserve">- </w:t>
            </w:r>
            <w:r w:rsidRPr="00097966">
              <w:rPr>
                <w:rFonts w:ascii="Palatino Linotype" w:hAnsi="Palatino Linotype" w:cs="Arial"/>
                <w:i/>
                <w:noProof/>
                <w:lang w:val="en-GB"/>
              </w:rPr>
              <w:t xml:space="preserve">Mrs Wezi Chunga-Sambo: Program Officer, PACA- AUC </w:t>
            </w:r>
          </w:p>
          <w:p w:rsidR="00994F38" w:rsidRDefault="00994F38" w:rsidP="00247E1B">
            <w:pPr>
              <w:spacing w:after="0" w:line="240" w:lineRule="auto"/>
              <w:contextualSpacing/>
              <w:rPr>
                <w:rFonts w:ascii="Palatino Linotype" w:hAnsi="Palatino Linotype" w:cs="Arial"/>
                <w:i/>
                <w:noProof/>
                <w:lang w:val="en-GB"/>
              </w:rPr>
            </w:pPr>
          </w:p>
          <w:p w:rsidR="00994F38" w:rsidRPr="00B008DD" w:rsidRDefault="00994F38" w:rsidP="00247E1B">
            <w:pPr>
              <w:pStyle w:val="ListParagraph"/>
              <w:ind w:left="0"/>
              <w:rPr>
                <w:rFonts w:ascii="Palatino Linotype" w:eastAsia="Times New Roman" w:hAnsi="Palatino Linotype"/>
              </w:rPr>
            </w:pPr>
            <w:r>
              <w:rPr>
                <w:rFonts w:ascii="Palatino Linotype" w:eastAsia="Times New Roman" w:hAnsi="Palatino Linotype"/>
                <w:b/>
              </w:rPr>
              <w:t xml:space="preserve">1a. </w:t>
            </w:r>
            <w:r w:rsidRPr="00B008DD">
              <w:rPr>
                <w:rFonts w:ascii="Palatino Linotype" w:eastAsia="Times New Roman" w:hAnsi="Palatino Linotype"/>
                <w:b/>
              </w:rPr>
              <w:t>Breakout Group Discussions</w:t>
            </w:r>
            <w:r w:rsidRPr="00B008DD">
              <w:rPr>
                <w:rStyle w:val="FootnoteReference"/>
                <w:rFonts w:ascii="Palatino Linotype" w:eastAsia="Times New Roman" w:hAnsi="Palatino Linotype"/>
                <w:b/>
              </w:rPr>
              <w:footnoteReference w:id="1"/>
            </w:r>
            <w:r w:rsidRPr="00B008DD">
              <w:rPr>
                <w:rFonts w:ascii="Palatino Linotype" w:eastAsia="Times New Roman" w:hAnsi="Palatino Linotype"/>
                <w:b/>
              </w:rPr>
              <w:t>:</w:t>
            </w:r>
            <w:r w:rsidRPr="00B008DD">
              <w:rPr>
                <w:rFonts w:ascii="Palatino Linotype" w:eastAsia="Times New Roman" w:hAnsi="Palatino Linotype"/>
              </w:rPr>
              <w:t xml:space="preserve"> Implementation modalities – how to implement</w:t>
            </w:r>
            <w:r>
              <w:rPr>
                <w:rFonts w:ascii="Palatino Linotype" w:eastAsia="Times New Roman" w:hAnsi="Palatino Linotype"/>
              </w:rPr>
              <w:t xml:space="preserve"> aflatoxin strategy in DSIP</w:t>
            </w:r>
            <w:r w:rsidRPr="00B008DD">
              <w:rPr>
                <w:rFonts w:ascii="Palatino Linotype" w:eastAsia="Times New Roman" w:hAnsi="Palatino Linotype"/>
              </w:rPr>
              <w:t xml:space="preserve"> while working across the 3 sectors</w:t>
            </w:r>
          </w:p>
          <w:p w:rsidR="00994F38" w:rsidRPr="00B008DD" w:rsidRDefault="00994F38" w:rsidP="00247E1B">
            <w:pPr>
              <w:spacing w:line="240" w:lineRule="auto"/>
              <w:rPr>
                <w:rFonts w:ascii="Palatino Linotype" w:eastAsia="Times New Roman" w:hAnsi="Palatino Linotype"/>
                <w:i/>
              </w:rPr>
            </w:pPr>
            <w:r w:rsidRPr="00B008DD">
              <w:rPr>
                <w:rFonts w:ascii="Palatino Linotype" w:eastAsia="Times New Roman" w:hAnsi="Palatino Linotype"/>
                <w:i/>
              </w:rPr>
              <w:t xml:space="preserve">1b. Plenary Presentation </w:t>
            </w:r>
          </w:p>
          <w:p w:rsidR="00994F38" w:rsidRPr="00B008DD" w:rsidRDefault="00994F38" w:rsidP="00994F38">
            <w:pPr>
              <w:pStyle w:val="ListParagraph"/>
              <w:numPr>
                <w:ilvl w:val="0"/>
                <w:numId w:val="27"/>
              </w:numPr>
              <w:spacing w:after="200"/>
              <w:contextualSpacing/>
              <w:rPr>
                <w:rFonts w:ascii="Palatino Linotype" w:eastAsia="Times New Roman" w:hAnsi="Palatino Linotype"/>
                <w:i/>
              </w:rPr>
            </w:pPr>
            <w:r w:rsidRPr="00B008DD">
              <w:rPr>
                <w:rFonts w:ascii="Palatino Linotype" w:eastAsia="Times New Roman" w:hAnsi="Palatino Linotype"/>
                <w:i/>
              </w:rPr>
              <w:t>Health</w:t>
            </w:r>
          </w:p>
          <w:p w:rsidR="00994F38" w:rsidRPr="00B008DD" w:rsidRDefault="00994F38" w:rsidP="00994F38">
            <w:pPr>
              <w:pStyle w:val="ListParagraph"/>
              <w:numPr>
                <w:ilvl w:val="0"/>
                <w:numId w:val="27"/>
              </w:numPr>
              <w:spacing w:after="200"/>
              <w:contextualSpacing/>
              <w:rPr>
                <w:rFonts w:ascii="Palatino Linotype" w:eastAsia="Times New Roman" w:hAnsi="Palatino Linotype"/>
                <w:i/>
              </w:rPr>
            </w:pPr>
            <w:r w:rsidRPr="00B008DD">
              <w:rPr>
                <w:rFonts w:ascii="Palatino Linotype" w:eastAsia="Times New Roman" w:hAnsi="Palatino Linotype"/>
                <w:i/>
              </w:rPr>
              <w:t>Trade</w:t>
            </w:r>
          </w:p>
          <w:p w:rsidR="00994F38" w:rsidRDefault="00994F38" w:rsidP="00994F38">
            <w:pPr>
              <w:pStyle w:val="ListParagraph"/>
              <w:numPr>
                <w:ilvl w:val="0"/>
                <w:numId w:val="27"/>
              </w:numPr>
              <w:spacing w:after="200"/>
              <w:contextualSpacing/>
              <w:rPr>
                <w:rFonts w:ascii="Palatino Linotype" w:eastAsia="Times New Roman" w:hAnsi="Palatino Linotype"/>
                <w:i/>
              </w:rPr>
            </w:pPr>
            <w:r w:rsidRPr="00B008DD">
              <w:rPr>
                <w:rFonts w:ascii="Palatino Linotype" w:eastAsia="Times New Roman" w:hAnsi="Palatino Linotype"/>
                <w:i/>
              </w:rPr>
              <w:t>Agriculture</w:t>
            </w:r>
          </w:p>
          <w:p w:rsidR="00994F38" w:rsidRPr="006D7835" w:rsidRDefault="00994F38" w:rsidP="00247E1B">
            <w:pPr>
              <w:spacing w:line="240" w:lineRule="auto"/>
              <w:rPr>
                <w:rFonts w:ascii="Palatino Linotype" w:eastAsia="Times New Roman" w:hAnsi="Palatino Linotype"/>
                <w:i/>
              </w:rPr>
            </w:pPr>
            <w:r w:rsidRPr="00B008DD">
              <w:rPr>
                <w:rFonts w:ascii="Palatino Linotype" w:eastAsia="Times New Roman" w:hAnsi="Palatino Linotype"/>
                <w:i/>
              </w:rPr>
              <w:t>1c.</w:t>
            </w:r>
            <w:r>
              <w:rPr>
                <w:rFonts w:ascii="Palatino Linotype" w:eastAsia="Times New Roman" w:hAnsi="Palatino Linotype"/>
                <w:i/>
              </w:rPr>
              <w:t xml:space="preserve"> Plenary Group Discussions, Q&amp;A</w:t>
            </w:r>
          </w:p>
        </w:tc>
        <w:tc>
          <w:tcPr>
            <w:tcW w:w="1267" w:type="dxa"/>
            <w:shd w:val="clear" w:color="auto" w:fill="auto"/>
          </w:tcPr>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(7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(5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(60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(10 min)</w:t>
            </w:r>
          </w:p>
          <w:p w:rsidR="00994F38" w:rsidRPr="00264CFF" w:rsidRDefault="00994F38" w:rsidP="00247E1B">
            <w:pPr>
              <w:spacing w:after="0" w:line="240" w:lineRule="auto"/>
              <w:rPr>
                <w:rFonts w:ascii="Palatino Linotype" w:hAnsi="Palatino Linotype" w:cs="Arial"/>
                <w:b/>
                <w:noProof/>
                <w:lang w:val="de-DE"/>
              </w:rPr>
            </w:pPr>
          </w:p>
          <w:p w:rsidR="00994F38" w:rsidRPr="00264CFF" w:rsidRDefault="00994F38" w:rsidP="00247E1B">
            <w:pPr>
              <w:spacing w:after="0" w:line="240" w:lineRule="auto"/>
              <w:rPr>
                <w:rFonts w:ascii="Palatino Linotype" w:hAnsi="Palatino Linotype" w:cs="Arial"/>
                <w:b/>
                <w:noProof/>
                <w:lang w:val="de-DE"/>
              </w:rPr>
            </w:pPr>
            <w:r w:rsidRPr="00264CFF">
              <w:rPr>
                <w:rFonts w:ascii="Palatino Linotype" w:hAnsi="Palatino Linotype" w:cs="Arial"/>
                <w:b/>
                <w:noProof/>
                <w:lang w:val="de-DE"/>
              </w:rPr>
              <w:t>(10 min)</w:t>
            </w:r>
          </w:p>
          <w:p w:rsidR="00994F38" w:rsidRPr="00264CFF" w:rsidRDefault="00994F38" w:rsidP="00247E1B">
            <w:pPr>
              <w:spacing w:after="0" w:line="240" w:lineRule="auto"/>
              <w:rPr>
                <w:rFonts w:ascii="Palatino Linotype" w:hAnsi="Palatino Linotype" w:cs="Arial"/>
                <w:b/>
                <w:noProof/>
                <w:lang w:val="de-DE"/>
              </w:rPr>
            </w:pPr>
          </w:p>
          <w:p w:rsidR="00994F38" w:rsidRDefault="00994F38" w:rsidP="00247E1B">
            <w:pPr>
              <w:spacing w:after="0" w:line="240" w:lineRule="auto"/>
              <w:rPr>
                <w:rFonts w:ascii="Palatino Linotype" w:hAnsi="Palatino Linotype" w:cs="Arial"/>
                <w:b/>
                <w:noProof/>
              </w:rPr>
            </w:pPr>
            <w:r>
              <w:rPr>
                <w:rFonts w:ascii="Palatino Linotype" w:hAnsi="Palatino Linotype" w:cs="Arial"/>
                <w:b/>
                <w:noProof/>
              </w:rPr>
              <w:t>(10 min)</w:t>
            </w:r>
          </w:p>
          <w:p w:rsidR="00994F38" w:rsidRDefault="00994F38" w:rsidP="00247E1B">
            <w:pPr>
              <w:spacing w:after="0" w:line="240" w:lineRule="auto"/>
              <w:rPr>
                <w:rFonts w:ascii="Palatino Linotype" w:hAnsi="Palatino Linotype" w:cs="Arial"/>
                <w:b/>
                <w:noProof/>
              </w:rPr>
            </w:pPr>
          </w:p>
          <w:p w:rsidR="00994F38" w:rsidRDefault="00994F38" w:rsidP="00247E1B">
            <w:pPr>
              <w:spacing w:after="0" w:line="240" w:lineRule="auto"/>
              <w:rPr>
                <w:rFonts w:ascii="Palatino Linotype" w:hAnsi="Palatino Linotype" w:cs="Arial"/>
                <w:b/>
                <w:noProof/>
              </w:rPr>
            </w:pPr>
            <w:r>
              <w:rPr>
                <w:rFonts w:ascii="Palatino Linotype" w:hAnsi="Palatino Linotype" w:cs="Arial"/>
                <w:b/>
                <w:noProof/>
              </w:rPr>
              <w:t>(60 min)</w:t>
            </w:r>
          </w:p>
          <w:p w:rsidR="00994F38" w:rsidRPr="00B008DD" w:rsidRDefault="00994F38" w:rsidP="00247E1B">
            <w:pPr>
              <w:spacing w:after="0" w:line="240" w:lineRule="auto"/>
              <w:rPr>
                <w:rFonts w:ascii="Palatino Linotype" w:hAnsi="Palatino Linotype" w:cs="Arial"/>
                <w:b/>
                <w:noProof/>
              </w:rPr>
            </w:pPr>
          </w:p>
        </w:tc>
        <w:tc>
          <w:tcPr>
            <w:tcW w:w="3031" w:type="dxa"/>
            <w:shd w:val="clear" w:color="auto" w:fill="auto"/>
          </w:tcPr>
          <w:p w:rsidR="00994F38" w:rsidRPr="00B008DD" w:rsidRDefault="00994F38" w:rsidP="00247E1B">
            <w:pPr>
              <w:spacing w:after="0" w:line="240" w:lineRule="auto"/>
              <w:rPr>
                <w:rFonts w:ascii="Palatino Linotype" w:hAnsi="Palatino Linotype" w:cs="Arial"/>
                <w:b/>
                <w:noProof/>
              </w:rPr>
            </w:pPr>
            <w:r>
              <w:rPr>
                <w:rFonts w:ascii="Palatino Linotype" w:hAnsi="Palatino Linotype" w:cs="Arial"/>
                <w:b/>
                <w:noProof/>
              </w:rPr>
              <w:t>Dr William Olaho Mukani –</w:t>
            </w:r>
            <w:r w:rsidRPr="00A91078">
              <w:rPr>
                <w:rFonts w:ascii="Palatino Linotype" w:hAnsi="Palatino Linotype" w:cs="Arial"/>
                <w:i/>
                <w:noProof/>
              </w:rPr>
              <w:t>VETGOV Coordinator, EAC</w:t>
            </w:r>
          </w:p>
        </w:tc>
      </w:tr>
      <w:tr w:rsidR="00994F38" w:rsidRPr="00B008DD" w:rsidTr="00994F38">
        <w:trPr>
          <w:trHeight w:val="268"/>
        </w:trPr>
        <w:tc>
          <w:tcPr>
            <w:tcW w:w="2068" w:type="dxa"/>
            <w:shd w:val="clear" w:color="auto" w:fill="auto"/>
          </w:tcPr>
          <w:p w:rsidR="00994F38" w:rsidRPr="00B008DD" w:rsidRDefault="00994F38" w:rsidP="00247E1B">
            <w:pPr>
              <w:spacing w:after="0" w:line="240" w:lineRule="auto"/>
              <w:rPr>
                <w:rFonts w:ascii="Palatino Linotype" w:hAnsi="Palatino Linotype" w:cs="Arial"/>
                <w:noProof/>
              </w:rPr>
            </w:pPr>
            <w:r>
              <w:rPr>
                <w:rFonts w:ascii="Palatino Linotype" w:hAnsi="Palatino Linotype" w:cs="Arial"/>
                <w:noProof/>
              </w:rPr>
              <w:t>5:00pm-5:15pm</w:t>
            </w:r>
          </w:p>
        </w:tc>
        <w:tc>
          <w:tcPr>
            <w:tcW w:w="5154" w:type="dxa"/>
            <w:shd w:val="clear" w:color="auto" w:fill="auto"/>
          </w:tcPr>
          <w:p w:rsidR="00994F38" w:rsidRPr="00B008DD" w:rsidRDefault="00994F38" w:rsidP="00247E1B">
            <w:pPr>
              <w:spacing w:after="0" w:line="240" w:lineRule="auto"/>
              <w:rPr>
                <w:rFonts w:ascii="Palatino Linotype" w:hAnsi="Palatino Linotype" w:cs="Arial"/>
                <w:b/>
                <w:noProof/>
                <w:color w:val="76923C"/>
              </w:rPr>
            </w:pPr>
            <w:r w:rsidRPr="00B008DD">
              <w:rPr>
                <w:rFonts w:ascii="Palatino Linotype" w:hAnsi="Palatino Linotype" w:cs="Arial"/>
                <w:b/>
                <w:noProof/>
                <w:color w:val="76923C"/>
              </w:rPr>
              <w:t>Coffee/Tea Break</w:t>
            </w:r>
            <w:r>
              <w:rPr>
                <w:rFonts w:ascii="Palatino Linotype" w:hAnsi="Palatino Linotype" w:cs="Arial"/>
                <w:b/>
                <w:noProof/>
                <w:color w:val="76923C"/>
              </w:rPr>
              <w:t xml:space="preserve"> </w:t>
            </w:r>
          </w:p>
        </w:tc>
        <w:tc>
          <w:tcPr>
            <w:tcW w:w="1267" w:type="dxa"/>
            <w:shd w:val="clear" w:color="auto" w:fill="auto"/>
          </w:tcPr>
          <w:p w:rsidR="00994F38" w:rsidRPr="00B008DD" w:rsidRDefault="00994F38" w:rsidP="00247E1B">
            <w:pPr>
              <w:spacing w:after="0" w:line="240" w:lineRule="auto"/>
              <w:rPr>
                <w:rFonts w:ascii="Palatino Linotype" w:hAnsi="Palatino Linotype" w:cs="Arial"/>
                <w:b/>
                <w:noProof/>
              </w:rPr>
            </w:pPr>
            <w:r>
              <w:rPr>
                <w:rFonts w:ascii="Palatino Linotype" w:hAnsi="Palatino Linotype" w:cs="Arial"/>
                <w:b/>
                <w:noProof/>
              </w:rPr>
              <w:t>(10 min)</w:t>
            </w:r>
          </w:p>
        </w:tc>
        <w:tc>
          <w:tcPr>
            <w:tcW w:w="3031" w:type="dxa"/>
            <w:shd w:val="clear" w:color="auto" w:fill="auto"/>
          </w:tcPr>
          <w:p w:rsidR="00994F38" w:rsidRPr="00B008DD" w:rsidRDefault="00994F38" w:rsidP="00247E1B">
            <w:pPr>
              <w:spacing w:after="0" w:line="240" w:lineRule="auto"/>
              <w:rPr>
                <w:rFonts w:ascii="Palatino Linotype" w:hAnsi="Palatino Linotype" w:cs="Arial"/>
                <w:b/>
                <w:noProof/>
              </w:rPr>
            </w:pPr>
          </w:p>
        </w:tc>
      </w:tr>
      <w:tr w:rsidR="00994F38" w:rsidRPr="00B008DD" w:rsidTr="00994F38">
        <w:trPr>
          <w:trHeight w:val="1574"/>
        </w:trPr>
        <w:tc>
          <w:tcPr>
            <w:tcW w:w="2068" w:type="dxa"/>
            <w:shd w:val="clear" w:color="auto" w:fill="auto"/>
          </w:tcPr>
          <w:p w:rsidR="00994F38" w:rsidRDefault="00994F38" w:rsidP="00247E1B">
            <w:pPr>
              <w:spacing w:after="0" w:line="240" w:lineRule="auto"/>
              <w:rPr>
                <w:rFonts w:ascii="Palatino Linotype" w:hAnsi="Palatino Linotype" w:cs="Arial"/>
                <w:noProof/>
              </w:rPr>
            </w:pPr>
            <w:r>
              <w:rPr>
                <w:rFonts w:ascii="Palatino Linotype" w:hAnsi="Palatino Linotype" w:cs="Arial"/>
                <w:noProof/>
              </w:rPr>
              <w:t>5:15pm- 5:30pm</w:t>
            </w:r>
          </w:p>
        </w:tc>
        <w:tc>
          <w:tcPr>
            <w:tcW w:w="5154" w:type="dxa"/>
            <w:shd w:val="clear" w:color="auto" w:fill="auto"/>
          </w:tcPr>
          <w:p w:rsidR="00994F38" w:rsidRDefault="00994F38" w:rsidP="00247E1B">
            <w:pPr>
              <w:pStyle w:val="ListParagraph"/>
              <w:ind w:left="0"/>
              <w:rPr>
                <w:rFonts w:ascii="Palatino Linotype" w:hAnsi="Palatino Linotype" w:cs="Arial"/>
                <w:b/>
                <w:i/>
                <w:noProof/>
              </w:rPr>
            </w:pPr>
            <w:r>
              <w:rPr>
                <w:rFonts w:ascii="Palatino Linotype" w:hAnsi="Palatino Linotype" w:cs="Arial"/>
                <w:b/>
                <w:i/>
                <w:noProof/>
              </w:rPr>
              <w:t>Clossing Session</w:t>
            </w:r>
          </w:p>
          <w:p w:rsidR="00994F38" w:rsidRPr="00EA514B" w:rsidRDefault="00994F38" w:rsidP="00247E1B">
            <w:pPr>
              <w:pStyle w:val="ListParagraph"/>
              <w:ind w:left="0"/>
              <w:rPr>
                <w:rFonts w:ascii="Palatino Linotype" w:hAnsi="Palatino Linotype" w:cs="Arial"/>
                <w:i/>
                <w:noProof/>
              </w:rPr>
            </w:pPr>
            <w:r w:rsidRPr="00EA514B">
              <w:rPr>
                <w:rFonts w:ascii="Palatino Linotype" w:hAnsi="Palatino Linotype" w:cs="Arial"/>
                <w:i/>
                <w:noProof/>
              </w:rPr>
              <w:t>Clos</w:t>
            </w:r>
            <w:r>
              <w:rPr>
                <w:rFonts w:ascii="Palatino Linotype" w:hAnsi="Palatino Linotype" w:cs="Arial"/>
                <w:i/>
                <w:noProof/>
              </w:rPr>
              <w:t>s</w:t>
            </w:r>
            <w:r w:rsidRPr="00EA514B">
              <w:rPr>
                <w:rFonts w:ascii="Palatino Linotype" w:hAnsi="Palatino Linotype" w:cs="Arial"/>
                <w:i/>
                <w:noProof/>
              </w:rPr>
              <w:t xml:space="preserve">ing Remarks: </w:t>
            </w:r>
          </w:p>
          <w:p w:rsidR="00994F38" w:rsidRDefault="00994F38" w:rsidP="00994F38">
            <w:pPr>
              <w:pStyle w:val="ListParagraph"/>
              <w:numPr>
                <w:ilvl w:val="0"/>
                <w:numId w:val="29"/>
              </w:numPr>
              <w:contextualSpacing/>
              <w:rPr>
                <w:rFonts w:ascii="Palatino Linotype" w:hAnsi="Palatino Linotype" w:cs="Arial"/>
                <w:b/>
                <w:i/>
                <w:noProof/>
              </w:rPr>
            </w:pPr>
            <w:r w:rsidRPr="00A863DB">
              <w:rPr>
                <w:rFonts w:ascii="Palatino Linotype" w:hAnsi="Palatino Linotype" w:cs="Arial"/>
                <w:noProof/>
              </w:rPr>
              <w:t xml:space="preserve">Ms. Martha Byanyima </w:t>
            </w:r>
            <w:r>
              <w:rPr>
                <w:rFonts w:ascii="Palatino Linotype" w:hAnsi="Palatino Linotype" w:cs="Arial"/>
                <w:b/>
                <w:i/>
                <w:noProof/>
              </w:rPr>
              <w:t>- COMESA</w:t>
            </w:r>
          </w:p>
          <w:p w:rsidR="00994F38" w:rsidRDefault="00994F38" w:rsidP="00994F38">
            <w:pPr>
              <w:pStyle w:val="ListParagraph"/>
              <w:numPr>
                <w:ilvl w:val="0"/>
                <w:numId w:val="29"/>
              </w:numPr>
              <w:contextualSpacing/>
              <w:rPr>
                <w:rFonts w:ascii="Palatino Linotype" w:hAnsi="Palatino Linotype" w:cs="Arial"/>
                <w:b/>
                <w:i/>
                <w:noProof/>
              </w:rPr>
            </w:pPr>
            <w:r w:rsidRPr="00A863DB">
              <w:rPr>
                <w:rFonts w:ascii="Palatino Linotype" w:hAnsi="Palatino Linotype" w:cs="Arial"/>
                <w:noProof/>
              </w:rPr>
              <w:t>Government of Uganda</w:t>
            </w:r>
            <w:r>
              <w:rPr>
                <w:rFonts w:ascii="Palatino Linotype" w:hAnsi="Palatino Linotype" w:cs="Arial"/>
                <w:b/>
                <w:i/>
                <w:noProof/>
              </w:rPr>
              <w:t xml:space="preserve"> - Uganda National Bureau of Standards </w:t>
            </w:r>
          </w:p>
        </w:tc>
        <w:tc>
          <w:tcPr>
            <w:tcW w:w="1267" w:type="dxa"/>
            <w:shd w:val="clear" w:color="auto" w:fill="auto"/>
          </w:tcPr>
          <w:p w:rsidR="00994F38" w:rsidRPr="00B008DD" w:rsidRDefault="00994F38" w:rsidP="00247E1B">
            <w:pPr>
              <w:spacing w:after="0" w:line="240" w:lineRule="auto"/>
              <w:rPr>
                <w:rFonts w:ascii="Palatino Linotype" w:hAnsi="Palatino Linotype" w:cs="Arial"/>
                <w:b/>
                <w:noProof/>
              </w:rPr>
            </w:pPr>
          </w:p>
        </w:tc>
        <w:tc>
          <w:tcPr>
            <w:tcW w:w="3031" w:type="dxa"/>
            <w:shd w:val="clear" w:color="auto" w:fill="auto"/>
          </w:tcPr>
          <w:p w:rsidR="00994F38" w:rsidRDefault="00994F38" w:rsidP="00247E1B">
            <w:pPr>
              <w:spacing w:after="0" w:line="240" w:lineRule="auto"/>
              <w:rPr>
                <w:rFonts w:ascii="Palatino Linotype" w:hAnsi="Palatino Linotype" w:cs="Arial"/>
                <w:b/>
                <w:noProof/>
              </w:rPr>
            </w:pPr>
            <w:r>
              <w:rPr>
                <w:rFonts w:ascii="Palatino Linotype" w:hAnsi="Palatino Linotype" w:cs="Arial"/>
                <w:b/>
                <w:noProof/>
              </w:rPr>
              <w:t xml:space="preserve">Dr. Janet Edeme- </w:t>
            </w:r>
            <w:r w:rsidRPr="00A863DB">
              <w:rPr>
                <w:rFonts w:ascii="Palatino Linotype" w:hAnsi="Palatino Linotype" w:cs="Arial"/>
                <w:i/>
                <w:noProof/>
              </w:rPr>
              <w:t xml:space="preserve">Head of Division, Rural Economy </w:t>
            </w:r>
            <w:r>
              <w:rPr>
                <w:rFonts w:ascii="Palatino Linotype" w:hAnsi="Palatino Linotype" w:cs="Arial"/>
                <w:i/>
                <w:noProof/>
              </w:rPr>
              <w:t>–</w:t>
            </w:r>
            <w:r w:rsidRPr="00A863DB">
              <w:rPr>
                <w:rFonts w:ascii="Palatino Linotype" w:hAnsi="Palatino Linotype" w:cs="Arial"/>
                <w:i/>
                <w:noProof/>
              </w:rPr>
              <w:t xml:space="preserve"> AUC</w:t>
            </w:r>
          </w:p>
        </w:tc>
      </w:tr>
    </w:tbl>
    <w:p w:rsidR="00994F38" w:rsidRDefault="00994F38" w:rsidP="00994F38">
      <w:pPr>
        <w:pStyle w:val="Heading2"/>
      </w:pPr>
      <w:r w:rsidRPr="00DB1630">
        <w:t>25 May – Field Trip – Makerere University/ Lab Visit</w:t>
      </w:r>
    </w:p>
    <w:p w:rsidR="00994F38" w:rsidRPr="00994F38" w:rsidRDefault="00994F38" w:rsidP="00AF3387">
      <w:pPr>
        <w:jc w:val="both"/>
      </w:pPr>
    </w:p>
    <w:p w:rsidR="00994F38" w:rsidRPr="00994F38" w:rsidRDefault="00994F38" w:rsidP="00AF3387">
      <w:pPr>
        <w:pStyle w:val="Title"/>
        <w:jc w:val="both"/>
        <w:rPr>
          <w:b/>
        </w:rPr>
      </w:pPr>
      <w:r w:rsidRPr="00994F38">
        <w:rPr>
          <w:b/>
        </w:rPr>
        <w:lastRenderedPageBreak/>
        <w:t>Annex 3</w:t>
      </w:r>
    </w:p>
    <w:p w:rsidR="00994F38" w:rsidRDefault="00994F38" w:rsidP="00AF3387">
      <w:pPr>
        <w:pStyle w:val="Title"/>
        <w:jc w:val="both"/>
      </w:pPr>
      <w:r>
        <w:t xml:space="preserve">Uganda Roundtable Discussion 24 July 2014 </w:t>
      </w:r>
    </w:p>
    <w:p w:rsidR="00994F38" w:rsidRPr="00DE3278" w:rsidRDefault="00994F38" w:rsidP="00AF3387">
      <w:pPr>
        <w:pStyle w:val="Title"/>
        <w:jc w:val="both"/>
        <w:rPr>
          <w:sz w:val="28"/>
        </w:rPr>
      </w:pPr>
      <w:r w:rsidRPr="00DE3278">
        <w:rPr>
          <w:sz w:val="28"/>
        </w:rPr>
        <w:t>Breakout Session Template</w:t>
      </w:r>
    </w:p>
    <w:p w:rsidR="00994F38" w:rsidRDefault="00994F38" w:rsidP="00AF3387">
      <w:pPr>
        <w:jc w:val="both"/>
      </w:pPr>
      <w:r>
        <w:t>Kindly use the following worksheet to guide discussions in your working group and record the outcomes from your discussion.  It is fine to extend your conversation beyond the topics proposed below.</w:t>
      </w:r>
    </w:p>
    <w:p w:rsidR="00994F38" w:rsidRDefault="00994F38" w:rsidP="00AF3387">
      <w:pPr>
        <w:pStyle w:val="Heading1"/>
        <w:jc w:val="both"/>
      </w:pPr>
      <w:r>
        <w:t>14:15– 15:15pm</w:t>
      </w:r>
    </w:p>
    <w:p w:rsidR="00994F38" w:rsidRDefault="00994F38" w:rsidP="00AF3387">
      <w:pPr>
        <w:pStyle w:val="Heading1"/>
        <w:jc w:val="both"/>
      </w:pPr>
      <w:r>
        <w:t xml:space="preserve">Implementation Modalities of Mainstreaming Aflatoxins into the </w:t>
      </w:r>
      <w:r w:rsidR="002860F0">
        <w:t xml:space="preserve">MAAIF </w:t>
      </w:r>
      <w:r w:rsidRPr="00B351CE">
        <w:t xml:space="preserve">Development Strategy and Investment Plan </w:t>
      </w:r>
      <w:r>
        <w:t xml:space="preserve">(DSIP) </w:t>
      </w:r>
    </w:p>
    <w:p w:rsidR="00994F38" w:rsidRDefault="00994F38" w:rsidP="00AF3387">
      <w:pPr>
        <w:jc w:val="both"/>
        <w:rPr>
          <w:lang w:val="en-GB"/>
        </w:rPr>
      </w:pPr>
      <w:r>
        <w:rPr>
          <w:lang w:val="en-GB"/>
        </w:rPr>
        <w:t xml:space="preserve">The NAFSIP review will entail the mainstreaming of a comprehensive food safety and aflatoxin action plan into the DSIP. This might entail embedding some of the activities that are currently being led by health or trade into the DSIP that is housed in the </w:t>
      </w:r>
      <w:r w:rsidRPr="00B351CE">
        <w:rPr>
          <w:lang w:val="en-GB"/>
        </w:rPr>
        <w:t>Ministry of Agriculture, Animal Industry and Fisheries</w:t>
      </w:r>
      <w:r>
        <w:rPr>
          <w:lang w:val="en-GB"/>
        </w:rPr>
        <w:t xml:space="preserve">. </w:t>
      </w:r>
    </w:p>
    <w:p w:rsidR="00994F38" w:rsidRDefault="00994F38" w:rsidP="00AF3387">
      <w:pPr>
        <w:jc w:val="both"/>
        <w:rPr>
          <w:lang w:val="en-GB"/>
        </w:rPr>
      </w:pPr>
      <w:r>
        <w:rPr>
          <w:lang w:val="en-GB"/>
        </w:rPr>
        <w:t xml:space="preserve">Based on the </w:t>
      </w:r>
      <w:r w:rsidRPr="00000EA0">
        <w:rPr>
          <w:lang w:val="en-GB"/>
        </w:rPr>
        <w:t xml:space="preserve">PPT presentation given by </w:t>
      </w:r>
      <w:r>
        <w:rPr>
          <w:lang w:val="en-GB"/>
        </w:rPr>
        <w:t xml:space="preserve">NPCA, </w:t>
      </w:r>
      <w:r w:rsidRPr="00000EA0">
        <w:rPr>
          <w:lang w:val="en-GB"/>
        </w:rPr>
        <w:t>the CAADP Focal Point</w:t>
      </w:r>
      <w:r>
        <w:rPr>
          <w:lang w:val="en-GB"/>
        </w:rPr>
        <w:t xml:space="preserve"> and overview given by PACA Program Technical Officer, </w:t>
      </w:r>
      <w:r w:rsidRPr="00000EA0">
        <w:rPr>
          <w:lang w:val="en-GB"/>
        </w:rPr>
        <w:t>discuss in your group</w:t>
      </w:r>
      <w:r>
        <w:rPr>
          <w:lang w:val="en-GB"/>
        </w:rPr>
        <w:t>s, the implementation modalities of the aflatoxin action plan into the DSIP:</w:t>
      </w:r>
    </w:p>
    <w:p w:rsidR="00994F38" w:rsidRDefault="00994F38" w:rsidP="00AF3387">
      <w:pPr>
        <w:pStyle w:val="ListParagraph"/>
        <w:numPr>
          <w:ilvl w:val="0"/>
          <w:numId w:val="23"/>
        </w:numPr>
        <w:contextualSpacing/>
        <w:jc w:val="both"/>
        <w:rPr>
          <w:lang w:val="en-GB"/>
        </w:rPr>
      </w:pPr>
      <w:r>
        <w:rPr>
          <w:lang w:val="en-GB"/>
        </w:rPr>
        <w:t>How do we achieve the mainstreaming of aflatoxin control into DSIP?</w:t>
      </w:r>
    </w:p>
    <w:p w:rsidR="00994F38" w:rsidRDefault="00994F38" w:rsidP="00AF3387">
      <w:pPr>
        <w:pStyle w:val="ListParagraph"/>
        <w:numPr>
          <w:ilvl w:val="1"/>
          <w:numId w:val="23"/>
        </w:numPr>
        <w:contextualSpacing/>
        <w:jc w:val="both"/>
        <w:rPr>
          <w:lang w:val="en-GB"/>
        </w:rPr>
      </w:pPr>
      <w:r>
        <w:rPr>
          <w:lang w:val="en-GB"/>
        </w:rPr>
        <w:t>Propose concrete mechanism for mainstreaming aflatoxin activities into the DSIP</w:t>
      </w:r>
    </w:p>
    <w:p w:rsidR="00994F38" w:rsidRDefault="00994F38" w:rsidP="00AF3387">
      <w:pPr>
        <w:pStyle w:val="ListParagraph"/>
        <w:numPr>
          <w:ilvl w:val="1"/>
          <w:numId w:val="23"/>
        </w:numPr>
        <w:contextualSpacing/>
        <w:jc w:val="both"/>
        <w:rPr>
          <w:lang w:val="en-GB"/>
        </w:rPr>
      </w:pPr>
      <w:r>
        <w:rPr>
          <w:lang w:val="en-GB"/>
        </w:rPr>
        <w:t>Propose modalities for implementation of aflatoxin action plan into the DSIP (such as mainstreaming a budget into the DSIP for the aflatoxin action plan)</w:t>
      </w:r>
    </w:p>
    <w:p w:rsidR="00994F38" w:rsidRPr="00783A24" w:rsidRDefault="00994F38" w:rsidP="00AF3387">
      <w:pPr>
        <w:pStyle w:val="ListParagraph"/>
        <w:ind w:left="1440"/>
        <w:jc w:val="both"/>
        <w:rPr>
          <w:lang w:val="en-GB"/>
        </w:rPr>
      </w:pPr>
    </w:p>
    <w:p w:rsidR="00994F38" w:rsidRDefault="00994F38" w:rsidP="00AF3387">
      <w:pPr>
        <w:pStyle w:val="ListParagraph"/>
        <w:numPr>
          <w:ilvl w:val="0"/>
          <w:numId w:val="23"/>
        </w:numPr>
        <w:contextualSpacing/>
        <w:jc w:val="both"/>
        <w:rPr>
          <w:lang w:val="en-GB"/>
        </w:rPr>
      </w:pPr>
      <w:r>
        <w:rPr>
          <w:lang w:val="en-GB"/>
        </w:rPr>
        <w:t>How do we practically achieve multi-sectoral coordination along the three sectors (health, trade and agriculture) in implementing the aflatoxin action plan that will be mainstreamed into DSIP?</w:t>
      </w:r>
    </w:p>
    <w:p w:rsidR="00994F38" w:rsidRDefault="00994F38" w:rsidP="00AF3387">
      <w:pPr>
        <w:pStyle w:val="ListParagraph"/>
        <w:numPr>
          <w:ilvl w:val="1"/>
          <w:numId w:val="23"/>
        </w:numPr>
        <w:contextualSpacing/>
        <w:jc w:val="both"/>
        <w:rPr>
          <w:lang w:val="en-GB"/>
        </w:rPr>
      </w:pPr>
      <w:r>
        <w:rPr>
          <w:lang w:val="en-GB"/>
        </w:rPr>
        <w:t>Explore ways of using the various technical working groups of the DSIP –that can address aflatoxins/house the aflatoxin technical working group/ “Uganda Chapter”</w:t>
      </w:r>
    </w:p>
    <w:p w:rsidR="00994F38" w:rsidRPr="006411BB" w:rsidRDefault="00994F38" w:rsidP="00AF3387">
      <w:pPr>
        <w:pStyle w:val="ListParagraph"/>
        <w:ind w:left="1440"/>
        <w:jc w:val="both"/>
        <w:rPr>
          <w:lang w:val="en-GB"/>
        </w:rPr>
      </w:pPr>
    </w:p>
    <w:p w:rsidR="00994F38" w:rsidRDefault="00994F38" w:rsidP="00AF3387">
      <w:pPr>
        <w:pStyle w:val="ListParagraph"/>
        <w:numPr>
          <w:ilvl w:val="0"/>
          <w:numId w:val="23"/>
        </w:numPr>
        <w:contextualSpacing/>
        <w:jc w:val="both"/>
        <w:rPr>
          <w:lang w:val="en-GB"/>
        </w:rPr>
      </w:pPr>
      <w:r>
        <w:rPr>
          <w:lang w:val="en-GB"/>
        </w:rPr>
        <w:t>If PACA manages to have the PACA focal point, where do you envision them to be housed in order to effectively coordinate, mobilise action and progress? Why?</w:t>
      </w:r>
    </w:p>
    <w:p w:rsidR="00B83EB4" w:rsidRPr="00B83EB4" w:rsidRDefault="00B83EB4" w:rsidP="00AF3387">
      <w:pPr>
        <w:pStyle w:val="ListParagraph"/>
        <w:contextualSpacing/>
        <w:jc w:val="both"/>
        <w:rPr>
          <w:lang w:val="en-GB"/>
        </w:rPr>
      </w:pPr>
    </w:p>
    <w:p w:rsidR="00994F38" w:rsidRPr="00DE3278" w:rsidRDefault="00994F38" w:rsidP="00AF3387">
      <w:pPr>
        <w:pStyle w:val="ListParagraph"/>
        <w:numPr>
          <w:ilvl w:val="0"/>
          <w:numId w:val="23"/>
        </w:numPr>
        <w:contextualSpacing/>
        <w:jc w:val="both"/>
        <w:rPr>
          <w:lang w:val="en-GB"/>
        </w:rPr>
      </w:pPr>
      <w:r>
        <w:rPr>
          <w:lang w:val="en-GB"/>
        </w:rPr>
        <w:t>Are there other frameworks in health and trade you feel are necessary to mainstream some aflatoxin issues?</w:t>
      </w:r>
    </w:p>
    <w:p w:rsidR="00994F38" w:rsidRDefault="00994F38" w:rsidP="00AF3387">
      <w:pPr>
        <w:jc w:val="both"/>
        <w:rPr>
          <w:rFonts w:ascii="Palatino Linotype" w:hAnsi="Palatino Linotype"/>
          <w:sz w:val="24"/>
          <w:szCs w:val="24"/>
        </w:rPr>
      </w:pPr>
    </w:p>
    <w:p w:rsidR="00B83EB4" w:rsidRDefault="00B83EB4" w:rsidP="005A5432">
      <w:pPr>
        <w:rPr>
          <w:rFonts w:ascii="Palatino Linotype" w:hAnsi="Palatino Linotype"/>
          <w:sz w:val="24"/>
          <w:szCs w:val="24"/>
        </w:rPr>
      </w:pPr>
    </w:p>
    <w:p w:rsidR="00B83EB4" w:rsidRDefault="00B83EB4" w:rsidP="005A5432">
      <w:pPr>
        <w:rPr>
          <w:rFonts w:ascii="Palatino Linotype" w:hAnsi="Palatino Linotype"/>
          <w:sz w:val="24"/>
          <w:szCs w:val="24"/>
        </w:rPr>
      </w:pPr>
    </w:p>
    <w:p w:rsidR="00EB1D6B" w:rsidRDefault="00EB1D6B" w:rsidP="00EB1D6B">
      <w:pPr>
        <w:pStyle w:val="Heading2"/>
      </w:pPr>
      <w:r>
        <w:lastRenderedPageBreak/>
        <w:t xml:space="preserve">Annex 4: </w:t>
      </w:r>
      <w:r w:rsidRPr="00DB1630">
        <w:t>25 May – Field Trip – Makerere University/ Lab Visit</w:t>
      </w:r>
      <w:r>
        <w:t xml:space="preserve"> [in pictures]</w:t>
      </w:r>
    </w:p>
    <w:p w:rsidR="00EB1D6B" w:rsidRDefault="00EB1D6B" w:rsidP="00EB1D6B">
      <w:pPr>
        <w:ind w:left="720"/>
        <w:rPr>
          <w:rFonts w:ascii="Palatino Linotype" w:hAnsi="Palatino Linotype"/>
          <w:sz w:val="24"/>
          <w:szCs w:val="24"/>
        </w:rPr>
      </w:pPr>
      <w:r>
        <w:rPr>
          <w:rFonts w:ascii="Palatino Linotype" w:hAnsi="Palatino Linotype"/>
          <w:noProof/>
          <w:sz w:val="24"/>
          <w:szCs w:val="24"/>
        </w:rPr>
        <w:drawing>
          <wp:inline distT="0" distB="0" distL="0" distR="0" wp14:anchorId="7EF2BBD1" wp14:editId="411C4ED7">
            <wp:extent cx="2099144" cy="1399429"/>
            <wp:effectExtent l="0" t="0" r="0" b="0"/>
            <wp:docPr id="10" name="Picture 10" descr="C:\Users\ChungaW\Documents\PACA\PILOT COUNTRIES\Roundtables\Uganda Roundtables\Pics\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ungaW\Documents\PACA\PILOT COUNTRIES\Roundtables\Uganda Roundtables\Pics\DSC_02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099144" cy="1399429"/>
                    </a:xfrm>
                    <a:prstGeom prst="rect">
                      <a:avLst/>
                    </a:prstGeom>
                    <a:noFill/>
                    <a:ln>
                      <a:noFill/>
                    </a:ln>
                  </pic:spPr>
                </pic:pic>
              </a:graphicData>
            </a:graphic>
          </wp:inline>
        </w:drawing>
      </w:r>
      <w:r>
        <w:rPr>
          <w:rFonts w:ascii="Palatino Linotype" w:hAnsi="Palatino Linotype"/>
          <w:sz w:val="24"/>
          <w:szCs w:val="24"/>
        </w:rPr>
        <w:t xml:space="preserve">                      </w:t>
      </w:r>
      <w:r>
        <w:rPr>
          <w:rFonts w:ascii="Palatino Linotype" w:hAnsi="Palatino Linotype"/>
          <w:noProof/>
          <w:sz w:val="24"/>
          <w:szCs w:val="24"/>
        </w:rPr>
        <w:drawing>
          <wp:inline distT="0" distB="0" distL="0" distR="0" wp14:anchorId="76096924" wp14:editId="62137E84">
            <wp:extent cx="2015657" cy="1343771"/>
            <wp:effectExtent l="0" t="0" r="3810" b="8890"/>
            <wp:docPr id="9" name="Picture 9" descr="C:\Users\ChungaW\Documents\PACA\PILOT COUNTRIES\Roundtables\Uganda Roundtables\Pics\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ungaW\Documents\PACA\PILOT COUNTRIES\Roundtables\Uganda Roundtables\Pics\DSC_01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5657" cy="1343771"/>
                    </a:xfrm>
                    <a:prstGeom prst="rect">
                      <a:avLst/>
                    </a:prstGeom>
                    <a:noFill/>
                    <a:ln>
                      <a:noFill/>
                    </a:ln>
                  </pic:spPr>
                </pic:pic>
              </a:graphicData>
            </a:graphic>
          </wp:inline>
        </w:drawing>
      </w:r>
    </w:p>
    <w:p w:rsidR="00EB1D6B" w:rsidRDefault="00EB1D6B" w:rsidP="00EB1D6B">
      <w:pPr>
        <w:ind w:left="720"/>
        <w:rPr>
          <w:rFonts w:ascii="Palatino Linotype" w:hAnsi="Palatino Linotype"/>
          <w:sz w:val="24"/>
          <w:szCs w:val="24"/>
        </w:rPr>
      </w:pPr>
      <w:r>
        <w:rPr>
          <w:rFonts w:ascii="Palatino Linotype" w:hAnsi="Palatino Linotype"/>
          <w:noProof/>
          <w:sz w:val="24"/>
          <w:szCs w:val="24"/>
        </w:rPr>
        <w:drawing>
          <wp:inline distT="0" distB="0" distL="0" distR="0" wp14:anchorId="20E97249" wp14:editId="36D21650">
            <wp:extent cx="1937604" cy="1288112"/>
            <wp:effectExtent l="0" t="0" r="5715" b="7620"/>
            <wp:docPr id="11" name="Picture 11" descr="C:\Users\ChungaW\Documents\PACA\PILOT COUNTRIES\Roundtables\Uganda Roundtables\Pics\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ungaW\Documents\PACA\PILOT COUNTRIES\Roundtables\Uganda Roundtables\Pics\DSC_0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403" cy="1287979"/>
                    </a:xfrm>
                    <a:prstGeom prst="rect">
                      <a:avLst/>
                    </a:prstGeom>
                    <a:noFill/>
                    <a:ln>
                      <a:noFill/>
                    </a:ln>
                  </pic:spPr>
                </pic:pic>
              </a:graphicData>
            </a:graphic>
          </wp:inline>
        </w:drawing>
      </w:r>
      <w:r>
        <w:rPr>
          <w:rFonts w:ascii="Palatino Linotype" w:hAnsi="Palatino Linotype"/>
          <w:sz w:val="24"/>
          <w:szCs w:val="24"/>
        </w:rPr>
        <w:t xml:space="preserve">          </w:t>
      </w:r>
      <w:r>
        <w:rPr>
          <w:rFonts w:ascii="Palatino Linotype" w:hAnsi="Palatino Linotype"/>
          <w:noProof/>
          <w:sz w:val="24"/>
          <w:szCs w:val="24"/>
        </w:rPr>
        <w:drawing>
          <wp:inline distT="0" distB="0" distL="0" distR="0" wp14:anchorId="34AED2F4" wp14:editId="31DFB6F4">
            <wp:extent cx="2540442" cy="1693628"/>
            <wp:effectExtent l="0" t="0" r="0" b="1905"/>
            <wp:docPr id="8" name="Picture 8" descr="C:\Users\ChungaW\Documents\PACA\PILOT COUNTRIES\Roundtables\Uganda Roundtables\Pics\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ungaW\Documents\PACA\PILOT COUNTRIES\Roundtables\Uganda Roundtables\Pics\DSC_01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442" cy="1693628"/>
                    </a:xfrm>
                    <a:prstGeom prst="rect">
                      <a:avLst/>
                    </a:prstGeom>
                    <a:noFill/>
                    <a:ln>
                      <a:noFill/>
                    </a:ln>
                  </pic:spPr>
                </pic:pic>
              </a:graphicData>
            </a:graphic>
          </wp:inline>
        </w:drawing>
      </w:r>
    </w:p>
    <w:p w:rsidR="00EB1D6B" w:rsidRDefault="00EB1D6B" w:rsidP="00EB1D6B">
      <w:pPr>
        <w:ind w:left="720"/>
        <w:rPr>
          <w:rFonts w:ascii="Palatino Linotype" w:hAnsi="Palatino Linotype"/>
          <w:sz w:val="24"/>
          <w:szCs w:val="24"/>
        </w:rPr>
      </w:pPr>
      <w:r>
        <w:rPr>
          <w:rFonts w:ascii="Palatino Linotype" w:hAnsi="Palatino Linotype"/>
          <w:noProof/>
          <w:sz w:val="24"/>
          <w:szCs w:val="24"/>
        </w:rPr>
        <w:drawing>
          <wp:inline distT="0" distB="0" distL="0" distR="0" wp14:anchorId="6E7A8016" wp14:editId="6C90B6D6">
            <wp:extent cx="1777117" cy="1184744"/>
            <wp:effectExtent l="0" t="0" r="0" b="0"/>
            <wp:docPr id="7" name="Picture 7" descr="C:\Users\ChungaW\Documents\PACA\PILOT COUNTRIES\Roundtables\Uganda Roundtables\Pics\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ungaW\Documents\PACA\PILOT COUNTRIES\Roundtables\Uganda Roundtables\Pics\DSC_01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9778" cy="1186518"/>
                    </a:xfrm>
                    <a:prstGeom prst="rect">
                      <a:avLst/>
                    </a:prstGeom>
                    <a:noFill/>
                    <a:ln>
                      <a:noFill/>
                    </a:ln>
                  </pic:spPr>
                </pic:pic>
              </a:graphicData>
            </a:graphic>
          </wp:inline>
        </w:drawing>
      </w:r>
      <w:r>
        <w:rPr>
          <w:rFonts w:ascii="Palatino Linotype" w:hAnsi="Palatino Linotype"/>
          <w:sz w:val="24"/>
          <w:szCs w:val="24"/>
        </w:rPr>
        <w:tab/>
      </w:r>
      <w:r>
        <w:rPr>
          <w:rFonts w:ascii="Palatino Linotype" w:hAnsi="Palatino Linotype"/>
          <w:sz w:val="24"/>
          <w:szCs w:val="24"/>
        </w:rPr>
        <w:tab/>
      </w:r>
      <w:r>
        <w:rPr>
          <w:rFonts w:ascii="Palatino Linotype" w:hAnsi="Palatino Linotype"/>
          <w:noProof/>
          <w:sz w:val="24"/>
          <w:szCs w:val="24"/>
        </w:rPr>
        <w:drawing>
          <wp:inline distT="0" distB="0" distL="0" distR="0" wp14:anchorId="06C330D9" wp14:editId="0935A71D">
            <wp:extent cx="2945958" cy="1963972"/>
            <wp:effectExtent l="0" t="0" r="6985" b="0"/>
            <wp:docPr id="12" name="Picture 12" descr="C:\Users\ChungaW\Documents\PACA\PILOT COUNTRIES\Roundtables\Uganda Roundtables\Pics\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ungaW\Documents\PACA\PILOT COUNTRIES\Roundtables\Uganda Roundtables\Pics\DSC_02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109" cy="1968739"/>
                    </a:xfrm>
                    <a:prstGeom prst="rect">
                      <a:avLst/>
                    </a:prstGeom>
                    <a:noFill/>
                    <a:ln>
                      <a:noFill/>
                    </a:ln>
                  </pic:spPr>
                </pic:pic>
              </a:graphicData>
            </a:graphic>
          </wp:inline>
        </w:drawing>
      </w:r>
    </w:p>
    <w:p w:rsidR="00EB1D6B" w:rsidRDefault="00EB1D6B" w:rsidP="00EB1D6B">
      <w:pPr>
        <w:ind w:left="720"/>
        <w:rPr>
          <w:rFonts w:ascii="Palatino Linotype" w:hAnsi="Palatino Linotype"/>
          <w:noProof/>
          <w:sz w:val="24"/>
          <w:szCs w:val="24"/>
        </w:rPr>
      </w:pPr>
    </w:p>
    <w:p w:rsidR="00EB1D6B" w:rsidRDefault="00EB1D6B" w:rsidP="00EB1D6B">
      <w:pPr>
        <w:ind w:left="720"/>
        <w:rPr>
          <w:rFonts w:ascii="Palatino Linotype" w:hAnsi="Palatino Linotype"/>
          <w:sz w:val="24"/>
          <w:szCs w:val="24"/>
        </w:rPr>
      </w:pPr>
      <w:r>
        <w:rPr>
          <w:rFonts w:ascii="Palatino Linotype" w:hAnsi="Palatino Linotype"/>
          <w:noProof/>
          <w:sz w:val="24"/>
          <w:szCs w:val="24"/>
        </w:rPr>
        <w:drawing>
          <wp:inline distT="0" distB="0" distL="0" distR="0" wp14:anchorId="6A58B270" wp14:editId="67C267A6">
            <wp:extent cx="1240403" cy="1420632"/>
            <wp:effectExtent l="0" t="0" r="0" b="8255"/>
            <wp:docPr id="6" name="Picture 6" descr="C:\Users\ChungaW\Documents\PACA\PILOT COUNTRIES\Roundtables\Uganda Roundtables\Pics\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ungaW\Documents\PACA\PILOT COUNTRIES\Roundtables\Uganda Roundtables\Pics\DSC_01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1791"/>
                    <a:stretch/>
                  </pic:blipFill>
                  <pic:spPr bwMode="auto">
                    <a:xfrm>
                      <a:off x="0" y="0"/>
                      <a:ext cx="1242717" cy="14232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 xml:space="preserve">       </w:t>
      </w:r>
      <w:r>
        <w:rPr>
          <w:rFonts w:ascii="Palatino Linotype" w:hAnsi="Palatino Linotype"/>
          <w:noProof/>
          <w:sz w:val="24"/>
          <w:szCs w:val="24"/>
        </w:rPr>
        <w:drawing>
          <wp:inline distT="0" distB="0" distL="0" distR="0" wp14:anchorId="280F39E7" wp14:editId="6B2D0A4A">
            <wp:extent cx="1089329" cy="1524329"/>
            <wp:effectExtent l="0" t="0" r="0" b="0"/>
            <wp:docPr id="5" name="Picture 5" descr="C:\Users\ChungaW\Documents\PACA\PILOT COUNTRIES\Roundtables\Uganda Roundtables\Pics\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ungaW\Documents\PACA\PILOT COUNTRIES\Roundtables\Uganda Roundtables\Pics\DSC_015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420" t="9348" r="17392"/>
                    <a:stretch/>
                  </pic:blipFill>
                  <pic:spPr bwMode="auto">
                    <a:xfrm>
                      <a:off x="0" y="0"/>
                      <a:ext cx="1091349" cy="15271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 xml:space="preserve">       </w:t>
      </w:r>
      <w:r>
        <w:rPr>
          <w:rFonts w:ascii="Palatino Linotype" w:hAnsi="Palatino Linotype"/>
          <w:noProof/>
          <w:sz w:val="24"/>
          <w:szCs w:val="24"/>
        </w:rPr>
        <w:drawing>
          <wp:inline distT="0" distB="0" distL="0" distR="0" wp14:anchorId="39F09BA4" wp14:editId="5E8FA5A3">
            <wp:extent cx="2130950" cy="1420633"/>
            <wp:effectExtent l="0" t="0" r="3175" b="8255"/>
            <wp:docPr id="4" name="Picture 4" descr="C:\Users\ChungaW\Documents\PACA\PILOT COUNTRIES\Roundtables\Uganda Roundtables\Pics\DSC_0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ungaW\Documents\PACA\PILOT COUNTRIES\Roundtables\Uganda Roundtables\Pics\DSC_0080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0950" cy="1420633"/>
                    </a:xfrm>
                    <a:prstGeom prst="rect">
                      <a:avLst/>
                    </a:prstGeom>
                    <a:noFill/>
                    <a:ln>
                      <a:noFill/>
                    </a:ln>
                  </pic:spPr>
                </pic:pic>
              </a:graphicData>
            </a:graphic>
          </wp:inline>
        </w:drawing>
      </w:r>
    </w:p>
    <w:p w:rsidR="00B83EB4" w:rsidRDefault="00B83EB4" w:rsidP="005A5432">
      <w:pPr>
        <w:rPr>
          <w:rFonts w:ascii="Palatino Linotype" w:hAnsi="Palatino Linotype"/>
          <w:b/>
          <w:sz w:val="24"/>
          <w:szCs w:val="24"/>
        </w:rPr>
      </w:pPr>
      <w:r w:rsidRPr="00B83EB4">
        <w:rPr>
          <w:rFonts w:ascii="Palatino Linotype" w:hAnsi="Palatino Linotype"/>
          <w:b/>
          <w:sz w:val="24"/>
          <w:szCs w:val="24"/>
        </w:rPr>
        <w:lastRenderedPageBreak/>
        <w:t>Participants List</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14"/>
        <w:gridCol w:w="2845"/>
        <w:gridCol w:w="1589"/>
        <w:gridCol w:w="3360"/>
      </w:tblGrid>
      <w:tr w:rsidR="00C85A82" w:rsidTr="008D04A7">
        <w:tc>
          <w:tcPr>
            <w:tcW w:w="440" w:type="dxa"/>
            <w:shd w:val="clear" w:color="auto" w:fill="auto"/>
          </w:tcPr>
          <w:p w:rsidR="00B83EB4" w:rsidRDefault="00B83EB4" w:rsidP="0018652E">
            <w:pPr>
              <w:rPr>
                <w:lang w:eastAsia="x-none"/>
              </w:rPr>
            </w:pPr>
          </w:p>
        </w:tc>
        <w:tc>
          <w:tcPr>
            <w:tcW w:w="2314" w:type="dxa"/>
            <w:shd w:val="clear" w:color="auto" w:fill="auto"/>
          </w:tcPr>
          <w:p w:rsidR="00B83EB4" w:rsidRDefault="00B83EB4" w:rsidP="0018652E">
            <w:pPr>
              <w:rPr>
                <w:lang w:eastAsia="x-none"/>
              </w:rPr>
            </w:pPr>
            <w:r>
              <w:rPr>
                <w:lang w:eastAsia="x-none"/>
              </w:rPr>
              <w:t>Name</w:t>
            </w:r>
          </w:p>
        </w:tc>
        <w:tc>
          <w:tcPr>
            <w:tcW w:w="2845" w:type="dxa"/>
            <w:shd w:val="clear" w:color="auto" w:fill="auto"/>
          </w:tcPr>
          <w:p w:rsidR="00B83EB4" w:rsidRDefault="00B83EB4" w:rsidP="0018652E">
            <w:pPr>
              <w:rPr>
                <w:lang w:eastAsia="x-none"/>
              </w:rPr>
            </w:pPr>
            <w:r>
              <w:rPr>
                <w:lang w:eastAsia="x-none"/>
              </w:rPr>
              <w:t>Organization</w:t>
            </w:r>
          </w:p>
        </w:tc>
        <w:tc>
          <w:tcPr>
            <w:tcW w:w="1589" w:type="dxa"/>
            <w:shd w:val="clear" w:color="auto" w:fill="auto"/>
          </w:tcPr>
          <w:p w:rsidR="00B83EB4" w:rsidRDefault="00B83EB4" w:rsidP="0018652E">
            <w:pPr>
              <w:rPr>
                <w:lang w:eastAsia="x-none"/>
              </w:rPr>
            </w:pPr>
            <w:r>
              <w:rPr>
                <w:lang w:eastAsia="x-none"/>
              </w:rPr>
              <w:t>Position</w:t>
            </w:r>
          </w:p>
        </w:tc>
        <w:tc>
          <w:tcPr>
            <w:tcW w:w="3360" w:type="dxa"/>
            <w:shd w:val="clear" w:color="auto" w:fill="auto"/>
          </w:tcPr>
          <w:p w:rsidR="00B83EB4" w:rsidRDefault="00B83EB4" w:rsidP="0018652E">
            <w:pPr>
              <w:rPr>
                <w:lang w:eastAsia="x-none"/>
              </w:rPr>
            </w:pPr>
            <w:r>
              <w:rPr>
                <w:lang w:eastAsia="x-none"/>
              </w:rPr>
              <w:t xml:space="preserve">Email </w:t>
            </w:r>
          </w:p>
        </w:tc>
      </w:tr>
      <w:tr w:rsidR="00C85A82" w:rsidTr="008D04A7">
        <w:tc>
          <w:tcPr>
            <w:tcW w:w="440" w:type="dxa"/>
            <w:shd w:val="clear" w:color="auto" w:fill="auto"/>
          </w:tcPr>
          <w:p w:rsidR="00B83EB4" w:rsidRDefault="00B9724A" w:rsidP="0018652E">
            <w:pPr>
              <w:rPr>
                <w:lang w:eastAsia="x-none"/>
              </w:rPr>
            </w:pPr>
            <w:r>
              <w:rPr>
                <w:lang w:eastAsia="x-none"/>
              </w:rPr>
              <w:t>1</w:t>
            </w:r>
          </w:p>
        </w:tc>
        <w:tc>
          <w:tcPr>
            <w:tcW w:w="2314" w:type="dxa"/>
            <w:shd w:val="clear" w:color="auto" w:fill="auto"/>
          </w:tcPr>
          <w:p w:rsidR="00B83EB4" w:rsidRDefault="00B83EB4" w:rsidP="0018652E">
            <w:pPr>
              <w:rPr>
                <w:lang w:eastAsia="x-none"/>
              </w:rPr>
            </w:pPr>
            <w:r>
              <w:rPr>
                <w:lang w:eastAsia="x-none"/>
              </w:rPr>
              <w:t xml:space="preserve">Mrs Kefilwe </w:t>
            </w:r>
            <w:proofErr w:type="spellStart"/>
            <w:r>
              <w:rPr>
                <w:lang w:eastAsia="x-none"/>
              </w:rPr>
              <w:t>Rhoba</w:t>
            </w:r>
            <w:proofErr w:type="spellEnd"/>
            <w:r>
              <w:rPr>
                <w:lang w:eastAsia="x-none"/>
              </w:rPr>
              <w:t xml:space="preserve"> </w:t>
            </w:r>
            <w:proofErr w:type="spellStart"/>
            <w:r>
              <w:rPr>
                <w:lang w:eastAsia="x-none"/>
              </w:rPr>
              <w:t>Moalisi</w:t>
            </w:r>
            <w:proofErr w:type="spellEnd"/>
          </w:p>
        </w:tc>
        <w:tc>
          <w:tcPr>
            <w:tcW w:w="2845" w:type="dxa"/>
            <w:shd w:val="clear" w:color="auto" w:fill="auto"/>
          </w:tcPr>
          <w:p w:rsidR="00B83EB4" w:rsidRDefault="00B83EB4" w:rsidP="0018652E">
            <w:pPr>
              <w:rPr>
                <w:lang w:eastAsia="x-none"/>
              </w:rPr>
            </w:pPr>
            <w:r>
              <w:rPr>
                <w:lang w:eastAsia="x-none"/>
              </w:rPr>
              <w:t>NEPAD</w:t>
            </w:r>
          </w:p>
        </w:tc>
        <w:tc>
          <w:tcPr>
            <w:tcW w:w="1589" w:type="dxa"/>
            <w:shd w:val="clear" w:color="auto" w:fill="auto"/>
          </w:tcPr>
          <w:p w:rsidR="00B83EB4" w:rsidRDefault="00B83EB4" w:rsidP="0018652E">
            <w:pPr>
              <w:rPr>
                <w:lang w:eastAsia="x-none"/>
              </w:rPr>
            </w:pPr>
            <w:r>
              <w:rPr>
                <w:lang w:eastAsia="x-none"/>
              </w:rPr>
              <w:t>Nutrition and food security officer</w:t>
            </w:r>
          </w:p>
        </w:tc>
        <w:tc>
          <w:tcPr>
            <w:tcW w:w="3360" w:type="dxa"/>
            <w:shd w:val="clear" w:color="auto" w:fill="auto"/>
          </w:tcPr>
          <w:p w:rsidR="00B83EB4" w:rsidRDefault="00B0365F" w:rsidP="0018652E">
            <w:pPr>
              <w:rPr>
                <w:lang w:eastAsia="x-none"/>
              </w:rPr>
            </w:pPr>
            <w:hyperlink r:id="rId23" w:history="1">
              <w:r w:rsidR="00B83EB4" w:rsidRPr="00F11D11">
                <w:rPr>
                  <w:rStyle w:val="Hyperlink"/>
                  <w:lang w:eastAsia="x-none"/>
                </w:rPr>
                <w:t>kefilwem@nepad.org</w:t>
              </w:r>
            </w:hyperlink>
          </w:p>
        </w:tc>
      </w:tr>
      <w:tr w:rsidR="00C85A82" w:rsidTr="008D04A7">
        <w:tc>
          <w:tcPr>
            <w:tcW w:w="440" w:type="dxa"/>
            <w:shd w:val="clear" w:color="auto" w:fill="auto"/>
          </w:tcPr>
          <w:p w:rsidR="00B83EB4" w:rsidRDefault="00B9724A" w:rsidP="0018652E">
            <w:pPr>
              <w:rPr>
                <w:lang w:eastAsia="x-none"/>
              </w:rPr>
            </w:pPr>
            <w:r>
              <w:rPr>
                <w:lang w:eastAsia="x-none"/>
              </w:rPr>
              <w:t>2</w:t>
            </w:r>
          </w:p>
        </w:tc>
        <w:tc>
          <w:tcPr>
            <w:tcW w:w="2314" w:type="dxa"/>
            <w:shd w:val="clear" w:color="auto" w:fill="auto"/>
          </w:tcPr>
          <w:p w:rsidR="00B83EB4" w:rsidRDefault="00B83EB4" w:rsidP="0018652E">
            <w:pPr>
              <w:rPr>
                <w:lang w:eastAsia="x-none"/>
              </w:rPr>
            </w:pPr>
            <w:r>
              <w:rPr>
                <w:lang w:eastAsia="x-none"/>
              </w:rPr>
              <w:t>Mr. Frank Mugyenyi</w:t>
            </w:r>
          </w:p>
        </w:tc>
        <w:tc>
          <w:tcPr>
            <w:tcW w:w="2845" w:type="dxa"/>
            <w:shd w:val="clear" w:color="auto" w:fill="auto"/>
          </w:tcPr>
          <w:p w:rsidR="00B83EB4" w:rsidRDefault="00B83EB4" w:rsidP="0018652E">
            <w:pPr>
              <w:rPr>
                <w:lang w:eastAsia="x-none"/>
              </w:rPr>
            </w:pPr>
            <w:r>
              <w:rPr>
                <w:lang w:eastAsia="x-none"/>
              </w:rPr>
              <w:t>AUC- Department of trade and industry</w:t>
            </w:r>
          </w:p>
        </w:tc>
        <w:tc>
          <w:tcPr>
            <w:tcW w:w="1589" w:type="dxa"/>
            <w:shd w:val="clear" w:color="auto" w:fill="auto"/>
          </w:tcPr>
          <w:p w:rsidR="00B83EB4" w:rsidRDefault="00B83EB4" w:rsidP="0018652E">
            <w:pPr>
              <w:rPr>
                <w:lang w:eastAsia="x-none"/>
              </w:rPr>
            </w:pPr>
            <w:r>
              <w:rPr>
                <w:lang w:eastAsia="x-none"/>
              </w:rPr>
              <w:t>Trade expert</w:t>
            </w:r>
          </w:p>
        </w:tc>
        <w:tc>
          <w:tcPr>
            <w:tcW w:w="3360" w:type="dxa"/>
            <w:shd w:val="clear" w:color="auto" w:fill="auto"/>
          </w:tcPr>
          <w:p w:rsidR="00B83EB4" w:rsidRDefault="00B0365F" w:rsidP="0018652E">
            <w:pPr>
              <w:rPr>
                <w:lang w:eastAsia="x-none"/>
              </w:rPr>
            </w:pPr>
            <w:hyperlink r:id="rId24" w:history="1">
              <w:r w:rsidR="00B83EB4" w:rsidRPr="00334D93">
                <w:rPr>
                  <w:rStyle w:val="Hyperlink"/>
                  <w:lang w:eastAsia="x-none"/>
                </w:rPr>
                <w:t>MugyenyiF@africa-union.org</w:t>
              </w:r>
            </w:hyperlink>
            <w:r w:rsidR="00B83EB4">
              <w:rPr>
                <w:lang w:eastAsia="x-none"/>
              </w:rPr>
              <w:t xml:space="preserve"> </w:t>
            </w:r>
          </w:p>
        </w:tc>
      </w:tr>
      <w:tr w:rsidR="00C85A82" w:rsidTr="008D04A7">
        <w:tc>
          <w:tcPr>
            <w:tcW w:w="440" w:type="dxa"/>
            <w:shd w:val="clear" w:color="auto" w:fill="auto"/>
          </w:tcPr>
          <w:p w:rsidR="00B83EB4" w:rsidRDefault="00B9724A" w:rsidP="0018652E">
            <w:pPr>
              <w:rPr>
                <w:lang w:eastAsia="x-none"/>
              </w:rPr>
            </w:pPr>
            <w:r>
              <w:rPr>
                <w:lang w:eastAsia="x-none"/>
              </w:rPr>
              <w:t>3</w:t>
            </w:r>
          </w:p>
        </w:tc>
        <w:tc>
          <w:tcPr>
            <w:tcW w:w="2314" w:type="dxa"/>
            <w:shd w:val="clear" w:color="auto" w:fill="auto"/>
          </w:tcPr>
          <w:p w:rsidR="00B83EB4" w:rsidRDefault="00B83EB4" w:rsidP="0018652E">
            <w:pPr>
              <w:rPr>
                <w:lang w:eastAsia="x-none"/>
              </w:rPr>
            </w:pPr>
            <w:r>
              <w:rPr>
                <w:lang w:eastAsia="x-none"/>
              </w:rPr>
              <w:t xml:space="preserve">Ms. Martha </w:t>
            </w:r>
            <w:proofErr w:type="spellStart"/>
            <w:r>
              <w:rPr>
                <w:lang w:eastAsia="x-none"/>
              </w:rPr>
              <w:t>Byanyima</w:t>
            </w:r>
            <w:proofErr w:type="spellEnd"/>
          </w:p>
        </w:tc>
        <w:tc>
          <w:tcPr>
            <w:tcW w:w="2845" w:type="dxa"/>
            <w:shd w:val="clear" w:color="auto" w:fill="auto"/>
          </w:tcPr>
          <w:p w:rsidR="00B83EB4" w:rsidRDefault="00B83EB4" w:rsidP="0018652E">
            <w:pPr>
              <w:rPr>
                <w:lang w:eastAsia="x-none"/>
              </w:rPr>
            </w:pPr>
            <w:r>
              <w:rPr>
                <w:lang w:eastAsia="x-none"/>
              </w:rPr>
              <w:t>COMESA</w:t>
            </w:r>
          </w:p>
        </w:tc>
        <w:tc>
          <w:tcPr>
            <w:tcW w:w="1589" w:type="dxa"/>
            <w:shd w:val="clear" w:color="auto" w:fill="auto"/>
          </w:tcPr>
          <w:p w:rsidR="00B83EB4" w:rsidRDefault="00B83EB4" w:rsidP="0018652E">
            <w:pPr>
              <w:rPr>
                <w:lang w:eastAsia="x-none"/>
              </w:rPr>
            </w:pPr>
          </w:p>
        </w:tc>
        <w:tc>
          <w:tcPr>
            <w:tcW w:w="3360" w:type="dxa"/>
            <w:shd w:val="clear" w:color="auto" w:fill="auto"/>
          </w:tcPr>
          <w:p w:rsidR="00B83EB4" w:rsidRDefault="00B83EB4" w:rsidP="0018652E">
            <w:pPr>
              <w:rPr>
                <w:lang w:eastAsia="x-none"/>
              </w:rPr>
            </w:pPr>
          </w:p>
        </w:tc>
      </w:tr>
      <w:tr w:rsidR="00C85A82" w:rsidTr="008D04A7">
        <w:tc>
          <w:tcPr>
            <w:tcW w:w="440" w:type="dxa"/>
            <w:shd w:val="clear" w:color="auto" w:fill="auto"/>
          </w:tcPr>
          <w:p w:rsidR="00B83EB4" w:rsidRDefault="00B9724A" w:rsidP="0018652E">
            <w:pPr>
              <w:rPr>
                <w:lang w:eastAsia="x-none"/>
              </w:rPr>
            </w:pPr>
            <w:r>
              <w:rPr>
                <w:lang w:eastAsia="x-none"/>
              </w:rPr>
              <w:t>4</w:t>
            </w:r>
          </w:p>
        </w:tc>
        <w:tc>
          <w:tcPr>
            <w:tcW w:w="2314" w:type="dxa"/>
            <w:shd w:val="clear" w:color="auto" w:fill="auto"/>
          </w:tcPr>
          <w:p w:rsidR="00B83EB4" w:rsidRDefault="00B83EB4" w:rsidP="0018652E">
            <w:pPr>
              <w:rPr>
                <w:lang w:eastAsia="x-none"/>
              </w:rPr>
            </w:pPr>
            <w:r>
              <w:rPr>
                <w:lang w:eastAsia="x-none"/>
              </w:rPr>
              <w:t>Dr. Janet Edeme</w:t>
            </w:r>
          </w:p>
        </w:tc>
        <w:tc>
          <w:tcPr>
            <w:tcW w:w="2845" w:type="dxa"/>
            <w:shd w:val="clear" w:color="auto" w:fill="auto"/>
          </w:tcPr>
          <w:p w:rsidR="00B83EB4" w:rsidRDefault="00B83EB4" w:rsidP="0018652E">
            <w:pPr>
              <w:rPr>
                <w:lang w:eastAsia="x-none"/>
              </w:rPr>
            </w:pPr>
            <w:r>
              <w:rPr>
                <w:lang w:eastAsia="x-none"/>
              </w:rPr>
              <w:t>Africa Union Commission – Department of Rural Economy and Agriculture</w:t>
            </w:r>
          </w:p>
        </w:tc>
        <w:tc>
          <w:tcPr>
            <w:tcW w:w="1589" w:type="dxa"/>
            <w:shd w:val="clear" w:color="auto" w:fill="auto"/>
          </w:tcPr>
          <w:p w:rsidR="00B83EB4" w:rsidRDefault="00B83EB4" w:rsidP="0018652E">
            <w:pPr>
              <w:rPr>
                <w:lang w:eastAsia="x-none"/>
              </w:rPr>
            </w:pPr>
            <w:r>
              <w:rPr>
                <w:lang w:eastAsia="x-none"/>
              </w:rPr>
              <w:t>Head of Rural Economy</w:t>
            </w:r>
          </w:p>
        </w:tc>
        <w:tc>
          <w:tcPr>
            <w:tcW w:w="3360" w:type="dxa"/>
            <w:shd w:val="clear" w:color="auto" w:fill="auto"/>
          </w:tcPr>
          <w:p w:rsidR="00B83EB4" w:rsidRDefault="00B0365F" w:rsidP="0018652E">
            <w:pPr>
              <w:rPr>
                <w:lang w:eastAsia="x-none"/>
              </w:rPr>
            </w:pPr>
            <w:hyperlink r:id="rId25" w:history="1">
              <w:r w:rsidR="00B83EB4" w:rsidRPr="00F11D11">
                <w:rPr>
                  <w:rStyle w:val="Hyperlink"/>
                  <w:lang w:eastAsia="x-none"/>
                </w:rPr>
                <w:t>akullod@africa-union.org</w:t>
              </w:r>
            </w:hyperlink>
          </w:p>
        </w:tc>
      </w:tr>
      <w:tr w:rsidR="00C85A82" w:rsidTr="008D04A7">
        <w:tc>
          <w:tcPr>
            <w:tcW w:w="440" w:type="dxa"/>
            <w:shd w:val="clear" w:color="auto" w:fill="auto"/>
          </w:tcPr>
          <w:p w:rsidR="00B83EB4" w:rsidRDefault="008D04A7" w:rsidP="0018652E">
            <w:pPr>
              <w:rPr>
                <w:lang w:eastAsia="x-none"/>
              </w:rPr>
            </w:pPr>
            <w:r>
              <w:rPr>
                <w:lang w:eastAsia="x-none"/>
              </w:rPr>
              <w:t>5</w:t>
            </w:r>
          </w:p>
        </w:tc>
        <w:tc>
          <w:tcPr>
            <w:tcW w:w="2314" w:type="dxa"/>
            <w:shd w:val="clear" w:color="auto" w:fill="auto"/>
          </w:tcPr>
          <w:p w:rsidR="00B83EB4" w:rsidRDefault="00B83EB4" w:rsidP="0018652E">
            <w:pPr>
              <w:rPr>
                <w:lang w:eastAsia="x-none"/>
              </w:rPr>
            </w:pPr>
            <w:r>
              <w:rPr>
                <w:lang w:eastAsia="x-none"/>
              </w:rPr>
              <w:t xml:space="preserve">Dr. Benoit </w:t>
            </w:r>
            <w:proofErr w:type="spellStart"/>
            <w:r>
              <w:rPr>
                <w:lang w:eastAsia="x-none"/>
              </w:rPr>
              <w:t>Gnolonfin</w:t>
            </w:r>
            <w:proofErr w:type="spellEnd"/>
          </w:p>
        </w:tc>
        <w:tc>
          <w:tcPr>
            <w:tcW w:w="2845" w:type="dxa"/>
            <w:shd w:val="clear" w:color="auto" w:fill="auto"/>
          </w:tcPr>
          <w:p w:rsidR="00B83EB4" w:rsidRDefault="00B83EB4" w:rsidP="0018652E">
            <w:pPr>
              <w:rPr>
                <w:lang w:eastAsia="x-none"/>
              </w:rPr>
            </w:pPr>
            <w:r>
              <w:rPr>
                <w:lang w:eastAsia="x-none"/>
              </w:rPr>
              <w:t>Africa Union Commission – Department of Rural Economy and Agriculture – Partnership for Aflatoxin Control in Africa</w:t>
            </w:r>
          </w:p>
        </w:tc>
        <w:tc>
          <w:tcPr>
            <w:tcW w:w="1589" w:type="dxa"/>
            <w:shd w:val="clear" w:color="auto" w:fill="auto"/>
          </w:tcPr>
          <w:p w:rsidR="00B83EB4" w:rsidRDefault="00B83EB4" w:rsidP="0018652E">
            <w:pPr>
              <w:rPr>
                <w:lang w:eastAsia="x-none"/>
              </w:rPr>
            </w:pPr>
            <w:r>
              <w:rPr>
                <w:lang w:eastAsia="x-none"/>
              </w:rPr>
              <w:t>PACA Technical Officer</w:t>
            </w:r>
          </w:p>
        </w:tc>
        <w:tc>
          <w:tcPr>
            <w:tcW w:w="3360" w:type="dxa"/>
            <w:shd w:val="clear" w:color="auto" w:fill="auto"/>
          </w:tcPr>
          <w:p w:rsidR="00B83EB4" w:rsidRDefault="00B0365F" w:rsidP="0018652E">
            <w:pPr>
              <w:rPr>
                <w:lang w:eastAsia="x-none"/>
              </w:rPr>
            </w:pPr>
            <w:hyperlink r:id="rId26" w:history="1">
              <w:r w:rsidR="00B83EB4" w:rsidRPr="00334D93">
                <w:rPr>
                  <w:rStyle w:val="Hyperlink"/>
                  <w:lang w:eastAsia="x-none"/>
                </w:rPr>
                <w:t>benoitg@africa-union.org</w:t>
              </w:r>
            </w:hyperlink>
            <w:r w:rsidR="00B83EB4">
              <w:rPr>
                <w:lang w:eastAsia="x-none"/>
              </w:rPr>
              <w:t xml:space="preserve"> </w:t>
            </w:r>
          </w:p>
        </w:tc>
      </w:tr>
      <w:tr w:rsidR="00C85A82" w:rsidTr="008D04A7">
        <w:tc>
          <w:tcPr>
            <w:tcW w:w="440" w:type="dxa"/>
            <w:shd w:val="clear" w:color="auto" w:fill="auto"/>
          </w:tcPr>
          <w:p w:rsidR="00B83EB4" w:rsidRDefault="008D04A7" w:rsidP="0018652E">
            <w:pPr>
              <w:rPr>
                <w:lang w:eastAsia="x-none"/>
              </w:rPr>
            </w:pPr>
            <w:r>
              <w:rPr>
                <w:lang w:eastAsia="x-none"/>
              </w:rPr>
              <w:t>6</w:t>
            </w:r>
          </w:p>
        </w:tc>
        <w:tc>
          <w:tcPr>
            <w:tcW w:w="2314" w:type="dxa"/>
            <w:shd w:val="clear" w:color="auto" w:fill="auto"/>
          </w:tcPr>
          <w:p w:rsidR="00B83EB4" w:rsidRDefault="00B83EB4" w:rsidP="0018652E">
            <w:pPr>
              <w:rPr>
                <w:lang w:eastAsia="x-none"/>
              </w:rPr>
            </w:pPr>
            <w:r>
              <w:rPr>
                <w:lang w:eastAsia="x-none"/>
              </w:rPr>
              <w:t>Mrs. Wezi Chunga-Sambo</w:t>
            </w:r>
          </w:p>
        </w:tc>
        <w:tc>
          <w:tcPr>
            <w:tcW w:w="2845" w:type="dxa"/>
            <w:shd w:val="clear" w:color="auto" w:fill="auto"/>
          </w:tcPr>
          <w:p w:rsidR="00B83EB4" w:rsidRDefault="00B83EB4" w:rsidP="0018652E">
            <w:pPr>
              <w:rPr>
                <w:lang w:eastAsia="x-none"/>
              </w:rPr>
            </w:pPr>
            <w:r>
              <w:rPr>
                <w:lang w:eastAsia="x-none"/>
              </w:rPr>
              <w:t>Africa Union Commission – Department of Rural Economy and Agriculture – Partnership for Aflatoxin Control in Africa</w:t>
            </w:r>
          </w:p>
        </w:tc>
        <w:tc>
          <w:tcPr>
            <w:tcW w:w="1589" w:type="dxa"/>
            <w:shd w:val="clear" w:color="auto" w:fill="auto"/>
          </w:tcPr>
          <w:p w:rsidR="00B83EB4" w:rsidRDefault="00B83EB4" w:rsidP="0018652E">
            <w:pPr>
              <w:rPr>
                <w:lang w:eastAsia="x-none"/>
              </w:rPr>
            </w:pPr>
            <w:r>
              <w:rPr>
                <w:lang w:eastAsia="x-none"/>
              </w:rPr>
              <w:t>PACA Program Officer</w:t>
            </w:r>
          </w:p>
        </w:tc>
        <w:tc>
          <w:tcPr>
            <w:tcW w:w="3360" w:type="dxa"/>
            <w:shd w:val="clear" w:color="auto" w:fill="auto"/>
          </w:tcPr>
          <w:p w:rsidR="00B83EB4" w:rsidRDefault="00B0365F" w:rsidP="0018652E">
            <w:pPr>
              <w:rPr>
                <w:lang w:eastAsia="x-none"/>
              </w:rPr>
            </w:pPr>
            <w:hyperlink r:id="rId27" w:history="1">
              <w:r w:rsidR="00B83EB4" w:rsidRPr="00F11D11">
                <w:rPr>
                  <w:rStyle w:val="Hyperlink"/>
                  <w:lang w:eastAsia="x-none"/>
                </w:rPr>
                <w:t>chungaw@africa-union.org</w:t>
              </w:r>
            </w:hyperlink>
            <w:r w:rsidR="00B83EB4">
              <w:rPr>
                <w:lang w:eastAsia="x-none"/>
              </w:rPr>
              <w:t xml:space="preserve">; </w:t>
            </w:r>
            <w:hyperlink r:id="rId28" w:history="1">
              <w:r w:rsidR="00B83EB4" w:rsidRPr="00F11D11">
                <w:rPr>
                  <w:rStyle w:val="Hyperlink"/>
                  <w:lang w:eastAsia="x-none"/>
                </w:rPr>
                <w:t>wezichunga@hotmail.com</w:t>
              </w:r>
            </w:hyperlink>
          </w:p>
          <w:p w:rsidR="00B83EB4" w:rsidRDefault="00B83EB4" w:rsidP="0018652E">
            <w:pPr>
              <w:rPr>
                <w:lang w:eastAsia="x-none"/>
              </w:rPr>
            </w:pPr>
          </w:p>
        </w:tc>
      </w:tr>
      <w:tr w:rsidR="008D04A7" w:rsidTr="008D04A7">
        <w:tc>
          <w:tcPr>
            <w:tcW w:w="440" w:type="dxa"/>
            <w:shd w:val="clear" w:color="auto" w:fill="auto"/>
          </w:tcPr>
          <w:p w:rsidR="00B83EB4" w:rsidRDefault="008D04A7" w:rsidP="0018652E">
            <w:pPr>
              <w:rPr>
                <w:lang w:eastAsia="x-none"/>
              </w:rPr>
            </w:pPr>
            <w:r>
              <w:rPr>
                <w:lang w:eastAsia="x-none"/>
              </w:rPr>
              <w:t>7</w:t>
            </w:r>
          </w:p>
        </w:tc>
        <w:tc>
          <w:tcPr>
            <w:tcW w:w="2314" w:type="dxa"/>
            <w:shd w:val="clear" w:color="auto" w:fill="auto"/>
          </w:tcPr>
          <w:p w:rsidR="00B83EB4" w:rsidRDefault="00F73805" w:rsidP="0018652E">
            <w:pPr>
              <w:rPr>
                <w:lang w:eastAsia="x-none"/>
              </w:rPr>
            </w:pPr>
            <w:r>
              <w:rPr>
                <w:lang w:eastAsia="x-none"/>
              </w:rPr>
              <w:t xml:space="preserve">Dr. Joshua </w:t>
            </w:r>
            <w:proofErr w:type="spellStart"/>
            <w:r>
              <w:rPr>
                <w:lang w:eastAsia="x-none"/>
              </w:rPr>
              <w:t>Mutambi</w:t>
            </w:r>
            <w:proofErr w:type="spellEnd"/>
          </w:p>
        </w:tc>
        <w:tc>
          <w:tcPr>
            <w:tcW w:w="2845" w:type="dxa"/>
            <w:shd w:val="clear" w:color="auto" w:fill="auto"/>
          </w:tcPr>
          <w:p w:rsidR="00B83EB4" w:rsidRDefault="00F73805" w:rsidP="0018652E">
            <w:pPr>
              <w:rPr>
                <w:lang w:eastAsia="x-none"/>
              </w:rPr>
            </w:pPr>
            <w:r>
              <w:rPr>
                <w:lang w:eastAsia="x-none"/>
              </w:rPr>
              <w:t>Ministry of Trade, Industry and Cooperation</w:t>
            </w:r>
          </w:p>
        </w:tc>
        <w:tc>
          <w:tcPr>
            <w:tcW w:w="1589" w:type="dxa"/>
            <w:shd w:val="clear" w:color="auto" w:fill="auto"/>
          </w:tcPr>
          <w:p w:rsidR="00B83EB4" w:rsidRDefault="00F73805" w:rsidP="0018652E">
            <w:pPr>
              <w:rPr>
                <w:lang w:eastAsia="x-none"/>
              </w:rPr>
            </w:pPr>
            <w:r>
              <w:rPr>
                <w:lang w:eastAsia="x-none"/>
              </w:rPr>
              <w:t>Acting Commissioner, Industry and Trade</w:t>
            </w:r>
          </w:p>
        </w:tc>
        <w:tc>
          <w:tcPr>
            <w:tcW w:w="3360" w:type="dxa"/>
            <w:shd w:val="clear" w:color="auto" w:fill="auto"/>
          </w:tcPr>
          <w:p w:rsidR="00B83EB4" w:rsidRDefault="00B0365F" w:rsidP="0018652E">
            <w:pPr>
              <w:rPr>
                <w:lang w:eastAsia="x-none"/>
              </w:rPr>
            </w:pPr>
            <w:hyperlink r:id="rId29" w:history="1">
              <w:r w:rsidR="00F73805" w:rsidRPr="00334D93">
                <w:rPr>
                  <w:rStyle w:val="Hyperlink"/>
                  <w:lang w:eastAsia="x-none"/>
                </w:rPr>
                <w:t>jmutambi@yahoo.com</w:t>
              </w:r>
            </w:hyperlink>
          </w:p>
          <w:p w:rsidR="00F73805" w:rsidRDefault="00F73805" w:rsidP="0018652E">
            <w:pPr>
              <w:rPr>
                <w:lang w:eastAsia="x-none"/>
              </w:rPr>
            </w:pPr>
          </w:p>
        </w:tc>
      </w:tr>
      <w:tr w:rsidR="008D04A7" w:rsidTr="008D04A7">
        <w:tc>
          <w:tcPr>
            <w:tcW w:w="440" w:type="dxa"/>
            <w:shd w:val="clear" w:color="auto" w:fill="auto"/>
          </w:tcPr>
          <w:p w:rsidR="00B83EB4" w:rsidRDefault="008D04A7" w:rsidP="0018652E">
            <w:pPr>
              <w:rPr>
                <w:lang w:eastAsia="x-none"/>
              </w:rPr>
            </w:pPr>
            <w:r>
              <w:rPr>
                <w:lang w:eastAsia="x-none"/>
              </w:rPr>
              <w:t>8</w:t>
            </w:r>
          </w:p>
        </w:tc>
        <w:tc>
          <w:tcPr>
            <w:tcW w:w="2314" w:type="dxa"/>
            <w:shd w:val="clear" w:color="auto" w:fill="auto"/>
          </w:tcPr>
          <w:p w:rsidR="00B83EB4" w:rsidRDefault="00F73805" w:rsidP="0018652E">
            <w:pPr>
              <w:rPr>
                <w:lang w:eastAsia="x-none"/>
              </w:rPr>
            </w:pPr>
            <w:r>
              <w:rPr>
                <w:lang w:eastAsia="x-none"/>
              </w:rPr>
              <w:t xml:space="preserve">Maurice </w:t>
            </w:r>
            <w:proofErr w:type="spellStart"/>
            <w:r>
              <w:rPr>
                <w:lang w:eastAsia="x-none"/>
              </w:rPr>
              <w:t>Opio</w:t>
            </w:r>
            <w:proofErr w:type="spellEnd"/>
          </w:p>
        </w:tc>
        <w:tc>
          <w:tcPr>
            <w:tcW w:w="2845" w:type="dxa"/>
            <w:shd w:val="clear" w:color="auto" w:fill="auto"/>
          </w:tcPr>
          <w:p w:rsidR="00B83EB4" w:rsidRDefault="00F73805" w:rsidP="0018652E">
            <w:pPr>
              <w:rPr>
                <w:lang w:eastAsia="x-none"/>
              </w:rPr>
            </w:pPr>
            <w:r>
              <w:rPr>
                <w:lang w:eastAsia="x-none"/>
              </w:rPr>
              <w:t xml:space="preserve">Ministry of Agriculture, Animal Industry and Fisheries (MAAIF) </w:t>
            </w:r>
          </w:p>
        </w:tc>
        <w:tc>
          <w:tcPr>
            <w:tcW w:w="1589" w:type="dxa"/>
            <w:shd w:val="clear" w:color="auto" w:fill="auto"/>
          </w:tcPr>
          <w:p w:rsidR="00B83EB4" w:rsidRDefault="00F73805" w:rsidP="0018652E">
            <w:pPr>
              <w:rPr>
                <w:lang w:eastAsia="x-none"/>
              </w:rPr>
            </w:pPr>
            <w:r>
              <w:rPr>
                <w:lang w:eastAsia="x-none"/>
              </w:rPr>
              <w:t>Senior Agricultural Inspector</w:t>
            </w:r>
          </w:p>
        </w:tc>
        <w:tc>
          <w:tcPr>
            <w:tcW w:w="3360" w:type="dxa"/>
            <w:shd w:val="clear" w:color="auto" w:fill="auto"/>
          </w:tcPr>
          <w:p w:rsidR="00B83EB4" w:rsidRDefault="00B0365F" w:rsidP="0018652E">
            <w:pPr>
              <w:rPr>
                <w:lang w:eastAsia="x-none"/>
              </w:rPr>
            </w:pPr>
            <w:hyperlink r:id="rId30" w:history="1">
              <w:r w:rsidR="00F73805" w:rsidRPr="00334D93">
                <w:rPr>
                  <w:rStyle w:val="Hyperlink"/>
                  <w:lang w:eastAsia="x-none"/>
                </w:rPr>
                <w:t>mosesrafin@yahoo.co.uk</w:t>
              </w:r>
            </w:hyperlink>
            <w:r w:rsidR="00F73805">
              <w:rPr>
                <w:lang w:eastAsia="x-none"/>
              </w:rPr>
              <w:t xml:space="preserve"> </w:t>
            </w:r>
          </w:p>
        </w:tc>
      </w:tr>
      <w:tr w:rsidR="008D04A7" w:rsidTr="008D04A7">
        <w:tc>
          <w:tcPr>
            <w:tcW w:w="440" w:type="dxa"/>
            <w:shd w:val="clear" w:color="auto" w:fill="auto"/>
          </w:tcPr>
          <w:p w:rsidR="00B83EB4" w:rsidRDefault="008D04A7" w:rsidP="0018652E">
            <w:pPr>
              <w:rPr>
                <w:lang w:eastAsia="x-none"/>
              </w:rPr>
            </w:pPr>
            <w:r>
              <w:rPr>
                <w:lang w:eastAsia="x-none"/>
              </w:rPr>
              <w:t>9</w:t>
            </w:r>
          </w:p>
        </w:tc>
        <w:tc>
          <w:tcPr>
            <w:tcW w:w="2314" w:type="dxa"/>
            <w:shd w:val="clear" w:color="auto" w:fill="auto"/>
          </w:tcPr>
          <w:p w:rsidR="00B83EB4" w:rsidRDefault="00B9724A" w:rsidP="0018652E">
            <w:pPr>
              <w:rPr>
                <w:lang w:eastAsia="x-none"/>
              </w:rPr>
            </w:pPr>
            <w:proofErr w:type="spellStart"/>
            <w:r>
              <w:rPr>
                <w:lang w:eastAsia="x-none"/>
              </w:rPr>
              <w:t>Demion</w:t>
            </w:r>
            <w:proofErr w:type="spellEnd"/>
            <w:r>
              <w:rPr>
                <w:lang w:eastAsia="x-none"/>
              </w:rPr>
              <w:t xml:space="preserve"> </w:t>
            </w:r>
            <w:proofErr w:type="spellStart"/>
            <w:r>
              <w:rPr>
                <w:lang w:eastAsia="x-none"/>
              </w:rPr>
              <w:t>Eelu</w:t>
            </w:r>
            <w:proofErr w:type="spellEnd"/>
          </w:p>
        </w:tc>
        <w:tc>
          <w:tcPr>
            <w:tcW w:w="2845" w:type="dxa"/>
            <w:shd w:val="clear" w:color="auto" w:fill="auto"/>
          </w:tcPr>
          <w:p w:rsidR="00B83EB4" w:rsidRDefault="00B9724A" w:rsidP="0018652E">
            <w:pPr>
              <w:rPr>
                <w:lang w:eastAsia="x-none"/>
              </w:rPr>
            </w:pPr>
            <w:r>
              <w:rPr>
                <w:lang w:eastAsia="x-none"/>
              </w:rPr>
              <w:t>Uganda National Bureau of Standards</w:t>
            </w:r>
          </w:p>
        </w:tc>
        <w:tc>
          <w:tcPr>
            <w:tcW w:w="1589" w:type="dxa"/>
            <w:shd w:val="clear" w:color="auto" w:fill="auto"/>
          </w:tcPr>
          <w:p w:rsidR="00B83EB4" w:rsidRDefault="00B9724A" w:rsidP="0018652E">
            <w:pPr>
              <w:rPr>
                <w:lang w:eastAsia="x-none"/>
              </w:rPr>
            </w:pPr>
            <w:r>
              <w:rPr>
                <w:lang w:eastAsia="x-none"/>
              </w:rPr>
              <w:t xml:space="preserve">Trainee, </w:t>
            </w:r>
            <w:proofErr w:type="spellStart"/>
            <w:r>
              <w:rPr>
                <w:lang w:eastAsia="x-none"/>
              </w:rPr>
              <w:t>Regiona</w:t>
            </w:r>
            <w:proofErr w:type="spellEnd"/>
            <w:r>
              <w:rPr>
                <w:lang w:eastAsia="x-none"/>
              </w:rPr>
              <w:t xml:space="preserve"> Coordination Division</w:t>
            </w:r>
          </w:p>
        </w:tc>
        <w:tc>
          <w:tcPr>
            <w:tcW w:w="3360" w:type="dxa"/>
            <w:shd w:val="clear" w:color="auto" w:fill="auto"/>
          </w:tcPr>
          <w:p w:rsidR="00B83EB4" w:rsidRDefault="00B0365F" w:rsidP="0018652E">
            <w:pPr>
              <w:rPr>
                <w:lang w:eastAsia="x-none"/>
              </w:rPr>
            </w:pPr>
            <w:hyperlink r:id="rId31" w:history="1">
              <w:r w:rsidR="00B9724A" w:rsidRPr="00334D93">
                <w:rPr>
                  <w:rStyle w:val="Hyperlink"/>
                  <w:lang w:eastAsia="x-none"/>
                </w:rPr>
                <w:t>eeludemy@gmail.com</w:t>
              </w:r>
            </w:hyperlink>
            <w:r w:rsidR="00B9724A">
              <w:rPr>
                <w:lang w:eastAsia="x-none"/>
              </w:rPr>
              <w:t xml:space="preserve"> </w:t>
            </w:r>
          </w:p>
        </w:tc>
      </w:tr>
      <w:tr w:rsidR="008D04A7" w:rsidTr="008D04A7">
        <w:tc>
          <w:tcPr>
            <w:tcW w:w="440" w:type="dxa"/>
            <w:shd w:val="clear" w:color="auto" w:fill="auto"/>
          </w:tcPr>
          <w:p w:rsidR="00B83EB4" w:rsidRDefault="00B9724A" w:rsidP="0018652E">
            <w:pPr>
              <w:rPr>
                <w:lang w:eastAsia="x-none"/>
              </w:rPr>
            </w:pPr>
            <w:r>
              <w:rPr>
                <w:lang w:eastAsia="x-none"/>
              </w:rPr>
              <w:lastRenderedPageBreak/>
              <w:t>1</w:t>
            </w:r>
            <w:r w:rsidR="008D04A7">
              <w:rPr>
                <w:lang w:eastAsia="x-none"/>
              </w:rPr>
              <w:t>0</w:t>
            </w:r>
          </w:p>
        </w:tc>
        <w:tc>
          <w:tcPr>
            <w:tcW w:w="2314" w:type="dxa"/>
            <w:shd w:val="clear" w:color="auto" w:fill="auto"/>
          </w:tcPr>
          <w:p w:rsidR="00B83EB4" w:rsidRDefault="00B9724A" w:rsidP="0018652E">
            <w:pPr>
              <w:rPr>
                <w:lang w:eastAsia="x-none"/>
              </w:rPr>
            </w:pPr>
            <w:r>
              <w:rPr>
                <w:lang w:eastAsia="x-none"/>
              </w:rPr>
              <w:t xml:space="preserve">Norman </w:t>
            </w:r>
            <w:proofErr w:type="spellStart"/>
            <w:r>
              <w:rPr>
                <w:lang w:eastAsia="x-none"/>
              </w:rPr>
              <w:t>Ojumuge</w:t>
            </w:r>
            <w:proofErr w:type="spellEnd"/>
          </w:p>
        </w:tc>
        <w:tc>
          <w:tcPr>
            <w:tcW w:w="2845" w:type="dxa"/>
            <w:shd w:val="clear" w:color="auto" w:fill="auto"/>
          </w:tcPr>
          <w:p w:rsidR="00B83EB4" w:rsidRDefault="00B9724A" w:rsidP="00B9724A">
            <w:pPr>
              <w:rPr>
                <w:lang w:eastAsia="x-none"/>
              </w:rPr>
            </w:pPr>
            <w:r>
              <w:rPr>
                <w:lang w:eastAsia="x-none"/>
              </w:rPr>
              <w:t xml:space="preserve">Ministry of Trade and Industry of Cooperatives </w:t>
            </w:r>
          </w:p>
        </w:tc>
        <w:tc>
          <w:tcPr>
            <w:tcW w:w="1589" w:type="dxa"/>
            <w:shd w:val="clear" w:color="auto" w:fill="auto"/>
          </w:tcPr>
          <w:p w:rsidR="00B83EB4" w:rsidRDefault="00B9724A" w:rsidP="0018652E">
            <w:pPr>
              <w:rPr>
                <w:lang w:eastAsia="x-none"/>
              </w:rPr>
            </w:pPr>
            <w:r>
              <w:rPr>
                <w:lang w:eastAsia="x-none"/>
              </w:rPr>
              <w:t>Senior Commercial officer</w:t>
            </w:r>
          </w:p>
        </w:tc>
        <w:tc>
          <w:tcPr>
            <w:tcW w:w="3360" w:type="dxa"/>
            <w:shd w:val="clear" w:color="auto" w:fill="auto"/>
          </w:tcPr>
          <w:p w:rsidR="00B83EB4" w:rsidRDefault="00B0365F" w:rsidP="0018652E">
            <w:pPr>
              <w:rPr>
                <w:lang w:eastAsia="x-none"/>
              </w:rPr>
            </w:pPr>
            <w:hyperlink r:id="rId32" w:history="1">
              <w:r w:rsidR="00B9724A" w:rsidRPr="00334D93">
                <w:rPr>
                  <w:rStyle w:val="Hyperlink"/>
                  <w:lang w:eastAsia="x-none"/>
                </w:rPr>
                <w:t>nonmanojam@gmail.com</w:t>
              </w:r>
            </w:hyperlink>
            <w:r w:rsidR="00B9724A">
              <w:rPr>
                <w:lang w:eastAsia="x-none"/>
              </w:rPr>
              <w:t xml:space="preserve"> </w:t>
            </w:r>
          </w:p>
        </w:tc>
      </w:tr>
      <w:tr w:rsidR="008D04A7" w:rsidTr="008D04A7">
        <w:tc>
          <w:tcPr>
            <w:tcW w:w="440" w:type="dxa"/>
            <w:shd w:val="clear" w:color="auto" w:fill="auto"/>
          </w:tcPr>
          <w:p w:rsidR="00B83EB4" w:rsidRDefault="008D04A7" w:rsidP="0018652E">
            <w:pPr>
              <w:rPr>
                <w:lang w:eastAsia="x-none"/>
              </w:rPr>
            </w:pPr>
            <w:r>
              <w:rPr>
                <w:lang w:eastAsia="x-none"/>
              </w:rPr>
              <w:t>11</w:t>
            </w:r>
          </w:p>
        </w:tc>
        <w:tc>
          <w:tcPr>
            <w:tcW w:w="2314" w:type="dxa"/>
            <w:shd w:val="clear" w:color="auto" w:fill="auto"/>
          </w:tcPr>
          <w:p w:rsidR="00B83EB4" w:rsidRDefault="00B9724A" w:rsidP="0018652E">
            <w:pPr>
              <w:rPr>
                <w:lang w:eastAsia="x-none"/>
              </w:rPr>
            </w:pPr>
            <w:r>
              <w:rPr>
                <w:lang w:eastAsia="x-none"/>
              </w:rPr>
              <w:t xml:space="preserve">Mr. Francis </w:t>
            </w:r>
            <w:proofErr w:type="spellStart"/>
            <w:r>
              <w:rPr>
                <w:lang w:eastAsia="x-none"/>
              </w:rPr>
              <w:t>Gomoro</w:t>
            </w:r>
            <w:proofErr w:type="spellEnd"/>
            <w:r>
              <w:rPr>
                <w:lang w:eastAsia="x-none"/>
              </w:rPr>
              <w:t xml:space="preserve"> </w:t>
            </w:r>
            <w:proofErr w:type="spellStart"/>
            <w:r>
              <w:rPr>
                <w:lang w:eastAsia="x-none"/>
              </w:rPr>
              <w:t>Odong</w:t>
            </w:r>
            <w:proofErr w:type="spellEnd"/>
          </w:p>
        </w:tc>
        <w:tc>
          <w:tcPr>
            <w:tcW w:w="2845" w:type="dxa"/>
            <w:shd w:val="clear" w:color="auto" w:fill="auto"/>
          </w:tcPr>
          <w:p w:rsidR="00B83EB4" w:rsidRDefault="00B9724A" w:rsidP="0018652E">
            <w:pPr>
              <w:rPr>
                <w:lang w:eastAsia="x-none"/>
              </w:rPr>
            </w:pPr>
            <w:r>
              <w:rPr>
                <w:lang w:eastAsia="x-none"/>
              </w:rPr>
              <w:t>Ministry of Trade and Industry of Cooperatives</w:t>
            </w:r>
          </w:p>
        </w:tc>
        <w:tc>
          <w:tcPr>
            <w:tcW w:w="1589" w:type="dxa"/>
            <w:shd w:val="clear" w:color="auto" w:fill="auto"/>
          </w:tcPr>
          <w:p w:rsidR="00B83EB4" w:rsidRDefault="00B9724A" w:rsidP="0018652E">
            <w:pPr>
              <w:rPr>
                <w:lang w:eastAsia="x-none"/>
              </w:rPr>
            </w:pPr>
            <w:r>
              <w:rPr>
                <w:lang w:eastAsia="x-none"/>
              </w:rPr>
              <w:t>Principal Engineer</w:t>
            </w:r>
          </w:p>
        </w:tc>
        <w:tc>
          <w:tcPr>
            <w:tcW w:w="3360" w:type="dxa"/>
            <w:shd w:val="clear" w:color="auto" w:fill="auto"/>
          </w:tcPr>
          <w:p w:rsidR="00B83EB4" w:rsidRDefault="00B83EB4" w:rsidP="0018652E">
            <w:pPr>
              <w:rPr>
                <w:lang w:eastAsia="x-none"/>
              </w:rPr>
            </w:pPr>
          </w:p>
        </w:tc>
      </w:tr>
      <w:tr w:rsidR="008D04A7" w:rsidTr="008D04A7">
        <w:tc>
          <w:tcPr>
            <w:tcW w:w="440" w:type="dxa"/>
            <w:shd w:val="clear" w:color="auto" w:fill="auto"/>
          </w:tcPr>
          <w:p w:rsidR="00B83EB4" w:rsidRDefault="008D04A7" w:rsidP="0018652E">
            <w:pPr>
              <w:rPr>
                <w:lang w:eastAsia="x-none"/>
              </w:rPr>
            </w:pPr>
            <w:r>
              <w:rPr>
                <w:lang w:eastAsia="x-none"/>
              </w:rPr>
              <w:t>12</w:t>
            </w:r>
          </w:p>
        </w:tc>
        <w:tc>
          <w:tcPr>
            <w:tcW w:w="2314" w:type="dxa"/>
            <w:shd w:val="clear" w:color="auto" w:fill="auto"/>
          </w:tcPr>
          <w:p w:rsidR="00B83EB4" w:rsidRDefault="007E608A" w:rsidP="0018652E">
            <w:pPr>
              <w:rPr>
                <w:lang w:eastAsia="x-none"/>
              </w:rPr>
            </w:pPr>
            <w:r>
              <w:rPr>
                <w:lang w:eastAsia="x-none"/>
              </w:rPr>
              <w:t xml:space="preserve">George </w:t>
            </w:r>
            <w:proofErr w:type="spellStart"/>
            <w:r>
              <w:rPr>
                <w:lang w:eastAsia="x-none"/>
              </w:rPr>
              <w:t>Mwase</w:t>
            </w:r>
            <w:proofErr w:type="spellEnd"/>
          </w:p>
        </w:tc>
        <w:tc>
          <w:tcPr>
            <w:tcW w:w="2845" w:type="dxa"/>
            <w:shd w:val="clear" w:color="auto" w:fill="auto"/>
          </w:tcPr>
          <w:p w:rsidR="00B83EB4" w:rsidRDefault="007E608A" w:rsidP="0018652E">
            <w:pPr>
              <w:rPr>
                <w:lang w:eastAsia="x-none"/>
              </w:rPr>
            </w:pPr>
            <w:r>
              <w:rPr>
                <w:lang w:eastAsia="x-none"/>
              </w:rPr>
              <w:t>Ministry of Trade and Industry of Cooperatives</w:t>
            </w:r>
          </w:p>
        </w:tc>
        <w:tc>
          <w:tcPr>
            <w:tcW w:w="1589" w:type="dxa"/>
            <w:shd w:val="clear" w:color="auto" w:fill="auto"/>
          </w:tcPr>
          <w:p w:rsidR="00B83EB4" w:rsidRDefault="007E608A" w:rsidP="0018652E">
            <w:pPr>
              <w:rPr>
                <w:lang w:eastAsia="x-none"/>
              </w:rPr>
            </w:pPr>
            <w:r>
              <w:rPr>
                <w:lang w:eastAsia="x-none"/>
              </w:rPr>
              <w:t>Deputy Director  (Foreign Trade)</w:t>
            </w:r>
          </w:p>
        </w:tc>
        <w:tc>
          <w:tcPr>
            <w:tcW w:w="3360" w:type="dxa"/>
            <w:shd w:val="clear" w:color="auto" w:fill="auto"/>
          </w:tcPr>
          <w:p w:rsidR="00B83EB4" w:rsidRDefault="00B0365F" w:rsidP="0018652E">
            <w:pPr>
              <w:rPr>
                <w:lang w:eastAsia="x-none"/>
              </w:rPr>
            </w:pPr>
            <w:hyperlink r:id="rId33" w:history="1">
              <w:r w:rsidR="007E608A" w:rsidRPr="00334D93">
                <w:rPr>
                  <w:rStyle w:val="Hyperlink"/>
                  <w:lang w:eastAsia="x-none"/>
                </w:rPr>
                <w:t>georgemwase@yahoo.co.uk</w:t>
              </w:r>
            </w:hyperlink>
          </w:p>
          <w:p w:rsidR="007E608A" w:rsidRDefault="007E608A" w:rsidP="0018652E">
            <w:pPr>
              <w:rPr>
                <w:lang w:eastAsia="x-none"/>
              </w:rPr>
            </w:pPr>
          </w:p>
        </w:tc>
      </w:tr>
      <w:tr w:rsidR="008D04A7" w:rsidTr="008D04A7">
        <w:tc>
          <w:tcPr>
            <w:tcW w:w="440" w:type="dxa"/>
            <w:shd w:val="clear" w:color="auto" w:fill="auto"/>
          </w:tcPr>
          <w:p w:rsidR="00B83EB4" w:rsidRDefault="008D04A7" w:rsidP="0018652E">
            <w:pPr>
              <w:rPr>
                <w:lang w:eastAsia="x-none"/>
              </w:rPr>
            </w:pPr>
            <w:r>
              <w:rPr>
                <w:lang w:eastAsia="x-none"/>
              </w:rPr>
              <w:t>13</w:t>
            </w:r>
          </w:p>
        </w:tc>
        <w:tc>
          <w:tcPr>
            <w:tcW w:w="2314" w:type="dxa"/>
            <w:shd w:val="clear" w:color="auto" w:fill="auto"/>
          </w:tcPr>
          <w:p w:rsidR="00B83EB4" w:rsidRDefault="007E608A" w:rsidP="0018652E">
            <w:pPr>
              <w:rPr>
                <w:lang w:eastAsia="x-none"/>
              </w:rPr>
            </w:pPr>
            <w:r>
              <w:rPr>
                <w:lang w:eastAsia="x-none"/>
              </w:rPr>
              <w:t xml:space="preserve">William </w:t>
            </w:r>
            <w:proofErr w:type="spellStart"/>
            <w:r>
              <w:rPr>
                <w:lang w:eastAsia="x-none"/>
              </w:rPr>
              <w:t>Olaho</w:t>
            </w:r>
            <w:proofErr w:type="spellEnd"/>
            <w:r>
              <w:rPr>
                <w:lang w:eastAsia="x-none"/>
              </w:rPr>
              <w:t xml:space="preserve"> </w:t>
            </w:r>
            <w:proofErr w:type="spellStart"/>
            <w:r>
              <w:rPr>
                <w:lang w:eastAsia="x-none"/>
              </w:rPr>
              <w:t>Mukani</w:t>
            </w:r>
            <w:proofErr w:type="spellEnd"/>
          </w:p>
        </w:tc>
        <w:tc>
          <w:tcPr>
            <w:tcW w:w="2845" w:type="dxa"/>
            <w:shd w:val="clear" w:color="auto" w:fill="auto"/>
          </w:tcPr>
          <w:p w:rsidR="00B83EB4" w:rsidRDefault="007E608A" w:rsidP="0018652E">
            <w:pPr>
              <w:rPr>
                <w:lang w:eastAsia="x-none"/>
              </w:rPr>
            </w:pPr>
            <w:r>
              <w:rPr>
                <w:lang w:eastAsia="x-none"/>
              </w:rPr>
              <w:t>VETGOV. Regional Coordinator</w:t>
            </w:r>
          </w:p>
        </w:tc>
        <w:tc>
          <w:tcPr>
            <w:tcW w:w="1589" w:type="dxa"/>
            <w:shd w:val="clear" w:color="auto" w:fill="auto"/>
          </w:tcPr>
          <w:p w:rsidR="00B83EB4" w:rsidRDefault="007E608A" w:rsidP="0018652E">
            <w:pPr>
              <w:rPr>
                <w:lang w:eastAsia="x-none"/>
              </w:rPr>
            </w:pPr>
            <w:r>
              <w:rPr>
                <w:lang w:eastAsia="x-none"/>
              </w:rPr>
              <w:t xml:space="preserve">EAC Secretariat, </w:t>
            </w:r>
            <w:proofErr w:type="spellStart"/>
            <w:r>
              <w:rPr>
                <w:lang w:eastAsia="x-none"/>
              </w:rPr>
              <w:t>Arusha</w:t>
            </w:r>
            <w:proofErr w:type="spellEnd"/>
            <w:r>
              <w:rPr>
                <w:lang w:eastAsia="x-none"/>
              </w:rPr>
              <w:t>, Tanzania</w:t>
            </w:r>
          </w:p>
        </w:tc>
        <w:tc>
          <w:tcPr>
            <w:tcW w:w="3360" w:type="dxa"/>
            <w:shd w:val="clear" w:color="auto" w:fill="auto"/>
          </w:tcPr>
          <w:p w:rsidR="00B83EB4" w:rsidRDefault="00B0365F" w:rsidP="0018652E">
            <w:pPr>
              <w:rPr>
                <w:lang w:eastAsia="x-none"/>
              </w:rPr>
            </w:pPr>
            <w:hyperlink r:id="rId34" w:history="1">
              <w:r w:rsidR="007E608A" w:rsidRPr="00334D93">
                <w:rPr>
                  <w:rStyle w:val="Hyperlink"/>
                  <w:lang w:eastAsia="x-none"/>
                </w:rPr>
                <w:t>Williammolahomukani@gmail.com</w:t>
              </w:r>
            </w:hyperlink>
          </w:p>
          <w:p w:rsidR="007E608A" w:rsidRDefault="007E608A" w:rsidP="0018652E">
            <w:pPr>
              <w:rPr>
                <w:lang w:eastAsia="x-none"/>
              </w:rPr>
            </w:pPr>
          </w:p>
        </w:tc>
      </w:tr>
      <w:tr w:rsidR="008D04A7" w:rsidTr="008D04A7">
        <w:tc>
          <w:tcPr>
            <w:tcW w:w="440" w:type="dxa"/>
            <w:shd w:val="clear" w:color="auto" w:fill="auto"/>
          </w:tcPr>
          <w:p w:rsidR="00B83EB4" w:rsidRDefault="008D04A7" w:rsidP="0018652E">
            <w:pPr>
              <w:rPr>
                <w:lang w:eastAsia="x-none"/>
              </w:rPr>
            </w:pPr>
            <w:r>
              <w:rPr>
                <w:lang w:eastAsia="x-none"/>
              </w:rPr>
              <w:t>14</w:t>
            </w:r>
          </w:p>
        </w:tc>
        <w:tc>
          <w:tcPr>
            <w:tcW w:w="2314" w:type="dxa"/>
            <w:shd w:val="clear" w:color="auto" w:fill="auto"/>
          </w:tcPr>
          <w:p w:rsidR="00B83EB4" w:rsidRDefault="007E608A" w:rsidP="0018652E">
            <w:pPr>
              <w:rPr>
                <w:lang w:eastAsia="x-none"/>
              </w:rPr>
            </w:pPr>
            <w:r>
              <w:rPr>
                <w:lang w:eastAsia="x-none"/>
              </w:rPr>
              <w:t>Dr. Mabvuto Kango</w:t>
            </w:r>
          </w:p>
        </w:tc>
        <w:tc>
          <w:tcPr>
            <w:tcW w:w="2845" w:type="dxa"/>
            <w:shd w:val="clear" w:color="auto" w:fill="auto"/>
          </w:tcPr>
          <w:p w:rsidR="00B83EB4" w:rsidRDefault="00C85A82" w:rsidP="0018652E">
            <w:pPr>
              <w:rPr>
                <w:lang w:eastAsia="x-none"/>
              </w:rPr>
            </w:pPr>
            <w:r>
              <w:rPr>
                <w:lang w:eastAsia="x-none"/>
              </w:rPr>
              <w:t>Department of Social Affairs</w:t>
            </w:r>
          </w:p>
        </w:tc>
        <w:tc>
          <w:tcPr>
            <w:tcW w:w="1589" w:type="dxa"/>
            <w:shd w:val="clear" w:color="auto" w:fill="auto"/>
          </w:tcPr>
          <w:p w:rsidR="00B83EB4" w:rsidRDefault="00C85A82" w:rsidP="0018652E">
            <w:pPr>
              <w:rPr>
                <w:lang w:eastAsia="x-none"/>
              </w:rPr>
            </w:pPr>
            <w:r>
              <w:rPr>
                <w:lang w:eastAsia="x-none"/>
              </w:rPr>
              <w:t>Ag. Head – Health Nutrition and Population</w:t>
            </w:r>
          </w:p>
        </w:tc>
        <w:tc>
          <w:tcPr>
            <w:tcW w:w="3360" w:type="dxa"/>
            <w:shd w:val="clear" w:color="auto" w:fill="auto"/>
          </w:tcPr>
          <w:p w:rsidR="00B83EB4" w:rsidRDefault="00B0365F" w:rsidP="0018652E">
            <w:pPr>
              <w:rPr>
                <w:lang w:eastAsia="x-none"/>
              </w:rPr>
            </w:pPr>
            <w:hyperlink r:id="rId35" w:history="1">
              <w:r w:rsidR="00C85A82" w:rsidRPr="00334D93">
                <w:rPr>
                  <w:rStyle w:val="Hyperlink"/>
                  <w:lang w:eastAsia="x-none"/>
                </w:rPr>
                <w:t>Kangom@africa-union.org</w:t>
              </w:r>
            </w:hyperlink>
            <w:r w:rsidR="00C85A82">
              <w:rPr>
                <w:lang w:eastAsia="x-none"/>
              </w:rPr>
              <w:t xml:space="preserve"> </w:t>
            </w:r>
          </w:p>
        </w:tc>
      </w:tr>
      <w:tr w:rsidR="008D04A7" w:rsidTr="008D04A7">
        <w:tc>
          <w:tcPr>
            <w:tcW w:w="440" w:type="dxa"/>
            <w:shd w:val="clear" w:color="auto" w:fill="auto"/>
          </w:tcPr>
          <w:p w:rsidR="00B83EB4" w:rsidRDefault="008D04A7" w:rsidP="0018652E">
            <w:pPr>
              <w:rPr>
                <w:lang w:eastAsia="x-none"/>
              </w:rPr>
            </w:pPr>
            <w:r>
              <w:rPr>
                <w:lang w:eastAsia="x-none"/>
              </w:rPr>
              <w:t>15</w:t>
            </w:r>
          </w:p>
        </w:tc>
        <w:tc>
          <w:tcPr>
            <w:tcW w:w="2314" w:type="dxa"/>
            <w:shd w:val="clear" w:color="auto" w:fill="auto"/>
          </w:tcPr>
          <w:p w:rsidR="00B83EB4" w:rsidRDefault="00C85A82" w:rsidP="0018652E">
            <w:pPr>
              <w:rPr>
                <w:lang w:eastAsia="x-none"/>
              </w:rPr>
            </w:pPr>
            <w:r>
              <w:rPr>
                <w:lang w:eastAsia="x-none"/>
              </w:rPr>
              <w:t xml:space="preserve">Mr. Hakim </w:t>
            </w:r>
            <w:proofErr w:type="spellStart"/>
            <w:r>
              <w:rPr>
                <w:lang w:eastAsia="x-none"/>
              </w:rPr>
              <w:t>Mufumbiro</w:t>
            </w:r>
            <w:proofErr w:type="spellEnd"/>
          </w:p>
        </w:tc>
        <w:tc>
          <w:tcPr>
            <w:tcW w:w="2845" w:type="dxa"/>
            <w:shd w:val="clear" w:color="auto" w:fill="auto"/>
          </w:tcPr>
          <w:p w:rsidR="00B83EB4" w:rsidRDefault="00C85A82" w:rsidP="0018652E">
            <w:pPr>
              <w:rPr>
                <w:lang w:eastAsia="x-none"/>
              </w:rPr>
            </w:pPr>
            <w:r>
              <w:rPr>
                <w:lang w:eastAsia="x-none"/>
              </w:rPr>
              <w:t>Uganda National Bureau of Standards</w:t>
            </w:r>
          </w:p>
        </w:tc>
        <w:tc>
          <w:tcPr>
            <w:tcW w:w="1589" w:type="dxa"/>
            <w:shd w:val="clear" w:color="auto" w:fill="auto"/>
          </w:tcPr>
          <w:p w:rsidR="00B83EB4" w:rsidRDefault="00C85A82" w:rsidP="0018652E">
            <w:pPr>
              <w:rPr>
                <w:lang w:eastAsia="x-none"/>
              </w:rPr>
            </w:pPr>
            <w:r>
              <w:rPr>
                <w:lang w:eastAsia="x-none"/>
              </w:rPr>
              <w:t>Acting Head and Agriculture Standards Division</w:t>
            </w:r>
          </w:p>
        </w:tc>
        <w:tc>
          <w:tcPr>
            <w:tcW w:w="3360" w:type="dxa"/>
            <w:shd w:val="clear" w:color="auto" w:fill="auto"/>
          </w:tcPr>
          <w:p w:rsidR="00B83EB4" w:rsidRDefault="00B0365F" w:rsidP="0018652E">
            <w:pPr>
              <w:rPr>
                <w:lang w:eastAsia="x-none"/>
              </w:rPr>
            </w:pPr>
            <w:hyperlink r:id="rId36" w:history="1">
              <w:r w:rsidR="00C85A82" w:rsidRPr="00334D93">
                <w:rPr>
                  <w:rStyle w:val="Hyperlink"/>
                  <w:lang w:eastAsia="x-none"/>
                </w:rPr>
                <w:t>hakimmufumbiro@yahoo.com</w:t>
              </w:r>
            </w:hyperlink>
            <w:r w:rsidR="00C85A82">
              <w:rPr>
                <w:lang w:eastAsia="x-none"/>
              </w:rPr>
              <w:t xml:space="preserve"> </w:t>
            </w:r>
          </w:p>
        </w:tc>
      </w:tr>
      <w:tr w:rsidR="008D04A7" w:rsidTr="008D04A7">
        <w:tc>
          <w:tcPr>
            <w:tcW w:w="440" w:type="dxa"/>
            <w:shd w:val="clear" w:color="auto" w:fill="auto"/>
          </w:tcPr>
          <w:p w:rsidR="00B83EB4" w:rsidRDefault="008D04A7" w:rsidP="0018652E">
            <w:pPr>
              <w:rPr>
                <w:lang w:eastAsia="x-none"/>
              </w:rPr>
            </w:pPr>
            <w:r>
              <w:rPr>
                <w:lang w:eastAsia="x-none"/>
              </w:rPr>
              <w:t>16</w:t>
            </w:r>
          </w:p>
        </w:tc>
        <w:tc>
          <w:tcPr>
            <w:tcW w:w="2314" w:type="dxa"/>
            <w:shd w:val="clear" w:color="auto" w:fill="auto"/>
          </w:tcPr>
          <w:p w:rsidR="00B83EB4" w:rsidRDefault="00C85A82" w:rsidP="0018652E">
            <w:pPr>
              <w:rPr>
                <w:lang w:eastAsia="x-none"/>
              </w:rPr>
            </w:pPr>
            <w:r>
              <w:rPr>
                <w:lang w:eastAsia="x-none"/>
              </w:rPr>
              <w:t xml:space="preserve">Agnes </w:t>
            </w:r>
            <w:proofErr w:type="spellStart"/>
            <w:r>
              <w:rPr>
                <w:lang w:eastAsia="x-none"/>
              </w:rPr>
              <w:t>Pasky</w:t>
            </w:r>
            <w:proofErr w:type="spellEnd"/>
            <w:r>
              <w:rPr>
                <w:lang w:eastAsia="x-none"/>
              </w:rPr>
              <w:t xml:space="preserve"> </w:t>
            </w:r>
            <w:proofErr w:type="spellStart"/>
            <w:r>
              <w:rPr>
                <w:lang w:eastAsia="x-none"/>
              </w:rPr>
              <w:t>Chandia</w:t>
            </w:r>
            <w:proofErr w:type="spellEnd"/>
            <w:r>
              <w:rPr>
                <w:lang w:eastAsia="x-none"/>
              </w:rPr>
              <w:t xml:space="preserve"> Baku</w:t>
            </w:r>
          </w:p>
        </w:tc>
        <w:tc>
          <w:tcPr>
            <w:tcW w:w="2845" w:type="dxa"/>
            <w:shd w:val="clear" w:color="auto" w:fill="auto"/>
          </w:tcPr>
          <w:p w:rsidR="00B83EB4" w:rsidRDefault="00C85A82" w:rsidP="0018652E">
            <w:pPr>
              <w:rPr>
                <w:lang w:eastAsia="x-none"/>
              </w:rPr>
            </w:pPr>
            <w:r>
              <w:rPr>
                <w:lang w:eastAsia="x-none"/>
              </w:rPr>
              <w:t>Ministry of Health</w:t>
            </w:r>
          </w:p>
        </w:tc>
        <w:tc>
          <w:tcPr>
            <w:tcW w:w="1589" w:type="dxa"/>
            <w:shd w:val="clear" w:color="auto" w:fill="auto"/>
          </w:tcPr>
          <w:p w:rsidR="00B83EB4" w:rsidRDefault="00C85A82" w:rsidP="0018652E">
            <w:pPr>
              <w:rPr>
                <w:lang w:eastAsia="x-none"/>
              </w:rPr>
            </w:pPr>
            <w:r>
              <w:rPr>
                <w:lang w:eastAsia="x-none"/>
              </w:rPr>
              <w:t>Head of Nutrition</w:t>
            </w:r>
          </w:p>
        </w:tc>
        <w:tc>
          <w:tcPr>
            <w:tcW w:w="3360" w:type="dxa"/>
            <w:shd w:val="clear" w:color="auto" w:fill="auto"/>
          </w:tcPr>
          <w:p w:rsidR="00B83EB4" w:rsidRDefault="00B0365F" w:rsidP="0018652E">
            <w:pPr>
              <w:rPr>
                <w:lang w:eastAsia="x-none"/>
              </w:rPr>
            </w:pPr>
            <w:hyperlink r:id="rId37" w:history="1">
              <w:r w:rsidR="00C85A82" w:rsidRPr="00334D93">
                <w:rPr>
                  <w:rStyle w:val="Hyperlink"/>
                  <w:lang w:eastAsia="x-none"/>
                </w:rPr>
                <w:t>bakuchandia@gmail.com</w:t>
              </w:r>
            </w:hyperlink>
          </w:p>
          <w:p w:rsidR="00C85A82" w:rsidRDefault="00C85A82" w:rsidP="0018652E">
            <w:pPr>
              <w:rPr>
                <w:lang w:eastAsia="x-none"/>
              </w:rPr>
            </w:pPr>
          </w:p>
        </w:tc>
      </w:tr>
      <w:tr w:rsidR="008D04A7" w:rsidTr="008D04A7">
        <w:tc>
          <w:tcPr>
            <w:tcW w:w="440" w:type="dxa"/>
            <w:shd w:val="clear" w:color="auto" w:fill="auto"/>
          </w:tcPr>
          <w:p w:rsidR="00B83EB4" w:rsidRDefault="008D04A7" w:rsidP="0018652E">
            <w:pPr>
              <w:rPr>
                <w:lang w:eastAsia="x-none"/>
              </w:rPr>
            </w:pPr>
            <w:r>
              <w:rPr>
                <w:lang w:eastAsia="x-none"/>
              </w:rPr>
              <w:t>17</w:t>
            </w:r>
          </w:p>
        </w:tc>
        <w:tc>
          <w:tcPr>
            <w:tcW w:w="2314" w:type="dxa"/>
            <w:shd w:val="clear" w:color="auto" w:fill="auto"/>
          </w:tcPr>
          <w:p w:rsidR="00B83EB4" w:rsidRDefault="00C85A82" w:rsidP="0018652E">
            <w:pPr>
              <w:rPr>
                <w:lang w:eastAsia="x-none"/>
              </w:rPr>
            </w:pPr>
            <w:r>
              <w:rPr>
                <w:lang w:eastAsia="x-none"/>
              </w:rPr>
              <w:t xml:space="preserve">Dr. </w:t>
            </w:r>
            <w:proofErr w:type="spellStart"/>
            <w:r>
              <w:rPr>
                <w:lang w:eastAsia="x-none"/>
              </w:rPr>
              <w:t>Agaba</w:t>
            </w:r>
            <w:proofErr w:type="spellEnd"/>
            <w:r>
              <w:rPr>
                <w:lang w:eastAsia="x-none"/>
              </w:rPr>
              <w:t xml:space="preserve"> Friday</w:t>
            </w:r>
          </w:p>
        </w:tc>
        <w:tc>
          <w:tcPr>
            <w:tcW w:w="2845" w:type="dxa"/>
            <w:shd w:val="clear" w:color="auto" w:fill="auto"/>
          </w:tcPr>
          <w:p w:rsidR="00B83EB4" w:rsidRDefault="00C85A82" w:rsidP="0018652E">
            <w:pPr>
              <w:rPr>
                <w:lang w:eastAsia="x-none"/>
              </w:rPr>
            </w:pPr>
            <w:r>
              <w:rPr>
                <w:lang w:eastAsia="x-none"/>
              </w:rPr>
              <w:t>National Drug Authority</w:t>
            </w:r>
          </w:p>
        </w:tc>
        <w:tc>
          <w:tcPr>
            <w:tcW w:w="1589" w:type="dxa"/>
            <w:shd w:val="clear" w:color="auto" w:fill="auto"/>
          </w:tcPr>
          <w:p w:rsidR="00B83EB4" w:rsidRDefault="00C85A82" w:rsidP="0018652E">
            <w:pPr>
              <w:rPr>
                <w:lang w:eastAsia="x-none"/>
              </w:rPr>
            </w:pPr>
            <w:r>
              <w:rPr>
                <w:lang w:eastAsia="x-none"/>
              </w:rPr>
              <w:t>Food Safety Coordinator</w:t>
            </w:r>
          </w:p>
        </w:tc>
        <w:tc>
          <w:tcPr>
            <w:tcW w:w="3360" w:type="dxa"/>
            <w:shd w:val="clear" w:color="auto" w:fill="auto"/>
          </w:tcPr>
          <w:p w:rsidR="00B83EB4" w:rsidRDefault="00B0365F" w:rsidP="0018652E">
            <w:pPr>
              <w:rPr>
                <w:lang w:eastAsia="x-none"/>
              </w:rPr>
            </w:pPr>
            <w:hyperlink r:id="rId38" w:history="1">
              <w:r w:rsidR="00C85A82" w:rsidRPr="00334D93">
                <w:rPr>
                  <w:rStyle w:val="Hyperlink"/>
                  <w:lang w:eastAsia="x-none"/>
                </w:rPr>
                <w:t>agabafricay@hotmail.com</w:t>
              </w:r>
            </w:hyperlink>
          </w:p>
          <w:p w:rsidR="00C85A82" w:rsidRDefault="00C85A82" w:rsidP="0018652E">
            <w:pPr>
              <w:rPr>
                <w:lang w:eastAsia="x-none"/>
              </w:rPr>
            </w:pPr>
          </w:p>
        </w:tc>
      </w:tr>
      <w:tr w:rsidR="008D04A7" w:rsidTr="008D04A7">
        <w:tc>
          <w:tcPr>
            <w:tcW w:w="440" w:type="dxa"/>
            <w:shd w:val="clear" w:color="auto" w:fill="auto"/>
          </w:tcPr>
          <w:p w:rsidR="00B83EB4" w:rsidRDefault="008D04A7" w:rsidP="0018652E">
            <w:pPr>
              <w:rPr>
                <w:lang w:eastAsia="x-none"/>
              </w:rPr>
            </w:pPr>
            <w:r>
              <w:rPr>
                <w:lang w:eastAsia="x-none"/>
              </w:rPr>
              <w:t>18</w:t>
            </w:r>
          </w:p>
        </w:tc>
        <w:tc>
          <w:tcPr>
            <w:tcW w:w="2314" w:type="dxa"/>
            <w:shd w:val="clear" w:color="auto" w:fill="auto"/>
          </w:tcPr>
          <w:p w:rsidR="00B83EB4" w:rsidRDefault="00C85A82" w:rsidP="0018652E">
            <w:pPr>
              <w:rPr>
                <w:lang w:eastAsia="x-none"/>
              </w:rPr>
            </w:pPr>
            <w:r>
              <w:rPr>
                <w:lang w:eastAsia="x-none"/>
              </w:rPr>
              <w:t xml:space="preserve">Dr. James </w:t>
            </w:r>
            <w:proofErr w:type="spellStart"/>
            <w:r>
              <w:rPr>
                <w:lang w:eastAsia="x-none"/>
              </w:rPr>
              <w:t>Kakungulu</w:t>
            </w:r>
            <w:proofErr w:type="spellEnd"/>
          </w:p>
        </w:tc>
        <w:tc>
          <w:tcPr>
            <w:tcW w:w="2845" w:type="dxa"/>
            <w:shd w:val="clear" w:color="auto" w:fill="auto"/>
          </w:tcPr>
          <w:p w:rsidR="00B83EB4" w:rsidRDefault="00C85A82" w:rsidP="0018652E">
            <w:pPr>
              <w:rPr>
                <w:lang w:eastAsia="x-none"/>
              </w:rPr>
            </w:pPr>
            <w:r>
              <w:rPr>
                <w:lang w:eastAsia="x-none"/>
              </w:rPr>
              <w:t>MAAIF</w:t>
            </w:r>
          </w:p>
        </w:tc>
        <w:tc>
          <w:tcPr>
            <w:tcW w:w="1589" w:type="dxa"/>
            <w:shd w:val="clear" w:color="auto" w:fill="auto"/>
          </w:tcPr>
          <w:p w:rsidR="00B83EB4" w:rsidRDefault="00C85A82" w:rsidP="0018652E">
            <w:pPr>
              <w:rPr>
                <w:lang w:eastAsia="x-none"/>
              </w:rPr>
            </w:pPr>
            <w:r>
              <w:rPr>
                <w:lang w:eastAsia="x-none"/>
              </w:rPr>
              <w:t>Principal Animal Nutritionist</w:t>
            </w:r>
          </w:p>
        </w:tc>
        <w:tc>
          <w:tcPr>
            <w:tcW w:w="3360" w:type="dxa"/>
            <w:shd w:val="clear" w:color="auto" w:fill="auto"/>
          </w:tcPr>
          <w:p w:rsidR="00B83EB4" w:rsidRDefault="00B0365F" w:rsidP="0018652E">
            <w:pPr>
              <w:rPr>
                <w:lang w:eastAsia="x-none"/>
              </w:rPr>
            </w:pPr>
            <w:hyperlink r:id="rId39" w:history="1">
              <w:r w:rsidR="00C85A82" w:rsidRPr="00334D93">
                <w:rPr>
                  <w:rStyle w:val="Hyperlink"/>
                  <w:lang w:eastAsia="x-none"/>
                </w:rPr>
                <w:t>jameskakun@gmail.com</w:t>
              </w:r>
            </w:hyperlink>
            <w:r w:rsidR="00C85A82">
              <w:rPr>
                <w:lang w:eastAsia="x-none"/>
              </w:rPr>
              <w:t xml:space="preserve"> </w:t>
            </w:r>
          </w:p>
        </w:tc>
      </w:tr>
      <w:tr w:rsidR="008D04A7" w:rsidTr="008D04A7">
        <w:tc>
          <w:tcPr>
            <w:tcW w:w="440" w:type="dxa"/>
            <w:shd w:val="clear" w:color="auto" w:fill="auto"/>
          </w:tcPr>
          <w:p w:rsidR="00B83EB4" w:rsidRDefault="008D04A7" w:rsidP="0018652E">
            <w:pPr>
              <w:rPr>
                <w:lang w:eastAsia="x-none"/>
              </w:rPr>
            </w:pPr>
            <w:r>
              <w:rPr>
                <w:lang w:eastAsia="x-none"/>
              </w:rPr>
              <w:t>19</w:t>
            </w:r>
          </w:p>
        </w:tc>
        <w:tc>
          <w:tcPr>
            <w:tcW w:w="2314" w:type="dxa"/>
            <w:shd w:val="clear" w:color="auto" w:fill="auto"/>
          </w:tcPr>
          <w:p w:rsidR="00B83EB4" w:rsidRDefault="007E608A" w:rsidP="0018652E">
            <w:pPr>
              <w:rPr>
                <w:lang w:eastAsia="x-none"/>
              </w:rPr>
            </w:pPr>
            <w:r>
              <w:rPr>
                <w:lang w:eastAsia="x-none"/>
              </w:rPr>
              <w:t xml:space="preserve">Prof. </w:t>
            </w:r>
            <w:proofErr w:type="spellStart"/>
            <w:r w:rsidR="00B9724A">
              <w:rPr>
                <w:lang w:eastAsia="x-none"/>
              </w:rPr>
              <w:t>Archileo</w:t>
            </w:r>
            <w:proofErr w:type="spellEnd"/>
            <w:r w:rsidR="00B9724A">
              <w:rPr>
                <w:lang w:eastAsia="x-none"/>
              </w:rPr>
              <w:t xml:space="preserve"> </w:t>
            </w:r>
            <w:proofErr w:type="spellStart"/>
            <w:r w:rsidR="00B9724A">
              <w:rPr>
                <w:lang w:eastAsia="x-none"/>
              </w:rPr>
              <w:t>Kaaya</w:t>
            </w:r>
            <w:proofErr w:type="spellEnd"/>
          </w:p>
        </w:tc>
        <w:tc>
          <w:tcPr>
            <w:tcW w:w="2845" w:type="dxa"/>
            <w:shd w:val="clear" w:color="auto" w:fill="auto"/>
          </w:tcPr>
          <w:p w:rsidR="00B83EB4" w:rsidRDefault="007E608A" w:rsidP="0018652E">
            <w:pPr>
              <w:rPr>
                <w:lang w:eastAsia="x-none"/>
              </w:rPr>
            </w:pPr>
            <w:r>
              <w:rPr>
                <w:lang w:eastAsia="x-none"/>
              </w:rPr>
              <w:t>Makerere University</w:t>
            </w:r>
          </w:p>
        </w:tc>
        <w:tc>
          <w:tcPr>
            <w:tcW w:w="1589" w:type="dxa"/>
            <w:shd w:val="clear" w:color="auto" w:fill="auto"/>
          </w:tcPr>
          <w:p w:rsidR="00B83EB4" w:rsidRDefault="007E608A" w:rsidP="0018652E">
            <w:pPr>
              <w:rPr>
                <w:lang w:eastAsia="x-none"/>
              </w:rPr>
            </w:pPr>
            <w:r>
              <w:rPr>
                <w:lang w:eastAsia="x-none"/>
              </w:rPr>
              <w:t>Head, Department of Technology and Nutrition</w:t>
            </w:r>
          </w:p>
        </w:tc>
        <w:tc>
          <w:tcPr>
            <w:tcW w:w="3360" w:type="dxa"/>
            <w:shd w:val="clear" w:color="auto" w:fill="auto"/>
          </w:tcPr>
          <w:p w:rsidR="00B83EB4" w:rsidRDefault="00B0365F" w:rsidP="0018652E">
            <w:pPr>
              <w:rPr>
                <w:lang w:eastAsia="x-none"/>
              </w:rPr>
            </w:pPr>
            <w:hyperlink r:id="rId40" w:history="1">
              <w:r w:rsidR="007E608A" w:rsidRPr="00334D93">
                <w:rPr>
                  <w:rStyle w:val="Hyperlink"/>
                  <w:lang w:eastAsia="x-none"/>
                </w:rPr>
                <w:t>Kaaya.archileo@gmail.com</w:t>
              </w:r>
            </w:hyperlink>
          </w:p>
          <w:p w:rsidR="007E608A" w:rsidRDefault="007E608A" w:rsidP="0018652E">
            <w:pPr>
              <w:rPr>
                <w:lang w:eastAsia="x-none"/>
              </w:rPr>
            </w:pPr>
          </w:p>
        </w:tc>
      </w:tr>
      <w:tr w:rsidR="008D04A7" w:rsidTr="008D04A7">
        <w:tc>
          <w:tcPr>
            <w:tcW w:w="440" w:type="dxa"/>
            <w:shd w:val="clear" w:color="auto" w:fill="auto"/>
          </w:tcPr>
          <w:p w:rsidR="00B9724A" w:rsidRDefault="008D04A7" w:rsidP="0018652E">
            <w:pPr>
              <w:rPr>
                <w:lang w:eastAsia="x-none"/>
              </w:rPr>
            </w:pPr>
            <w:r>
              <w:rPr>
                <w:lang w:eastAsia="x-none"/>
              </w:rPr>
              <w:lastRenderedPageBreak/>
              <w:t>20</w:t>
            </w:r>
          </w:p>
        </w:tc>
        <w:tc>
          <w:tcPr>
            <w:tcW w:w="2314" w:type="dxa"/>
            <w:shd w:val="clear" w:color="auto" w:fill="auto"/>
          </w:tcPr>
          <w:p w:rsidR="00B9724A" w:rsidRDefault="00B9724A" w:rsidP="0018652E">
            <w:pPr>
              <w:rPr>
                <w:lang w:eastAsia="x-none"/>
              </w:rPr>
            </w:pPr>
            <w:r>
              <w:rPr>
                <w:lang w:eastAsia="x-none"/>
              </w:rPr>
              <w:t>Maria Bisamaza</w:t>
            </w:r>
          </w:p>
        </w:tc>
        <w:tc>
          <w:tcPr>
            <w:tcW w:w="2845" w:type="dxa"/>
            <w:shd w:val="clear" w:color="auto" w:fill="auto"/>
          </w:tcPr>
          <w:p w:rsidR="00B9724A" w:rsidRDefault="008D04A7" w:rsidP="0018652E">
            <w:pPr>
              <w:rPr>
                <w:lang w:eastAsia="x-none"/>
              </w:rPr>
            </w:pPr>
            <w:r>
              <w:rPr>
                <w:lang w:eastAsia="x-none"/>
              </w:rPr>
              <w:t>Makerere University</w:t>
            </w:r>
          </w:p>
        </w:tc>
        <w:tc>
          <w:tcPr>
            <w:tcW w:w="1589" w:type="dxa"/>
            <w:shd w:val="clear" w:color="auto" w:fill="auto"/>
          </w:tcPr>
          <w:p w:rsidR="00B9724A" w:rsidRDefault="008D04A7" w:rsidP="0018652E">
            <w:pPr>
              <w:rPr>
                <w:lang w:eastAsia="x-none"/>
              </w:rPr>
            </w:pPr>
            <w:r>
              <w:rPr>
                <w:lang w:eastAsia="x-none"/>
              </w:rPr>
              <w:t>Researcher</w:t>
            </w:r>
          </w:p>
        </w:tc>
        <w:tc>
          <w:tcPr>
            <w:tcW w:w="3360" w:type="dxa"/>
            <w:shd w:val="clear" w:color="auto" w:fill="auto"/>
          </w:tcPr>
          <w:p w:rsidR="00B9724A" w:rsidRDefault="00B0365F" w:rsidP="0018652E">
            <w:pPr>
              <w:rPr>
                <w:lang w:eastAsia="x-none"/>
              </w:rPr>
            </w:pPr>
            <w:hyperlink r:id="rId41" w:history="1">
              <w:r w:rsidR="008D04A7" w:rsidRPr="00334D93">
                <w:rPr>
                  <w:rStyle w:val="Hyperlink"/>
                  <w:lang w:eastAsia="x-none"/>
                </w:rPr>
                <w:t>maria.bisamaza@gmail.com</w:t>
              </w:r>
            </w:hyperlink>
            <w:r w:rsidR="008D04A7">
              <w:rPr>
                <w:lang w:eastAsia="x-none"/>
              </w:rPr>
              <w:t xml:space="preserve"> </w:t>
            </w:r>
          </w:p>
        </w:tc>
      </w:tr>
      <w:tr w:rsidR="00EB5EF8" w:rsidTr="008D04A7">
        <w:tc>
          <w:tcPr>
            <w:tcW w:w="440" w:type="dxa"/>
            <w:shd w:val="clear" w:color="auto" w:fill="auto"/>
          </w:tcPr>
          <w:p w:rsidR="00EB5EF8" w:rsidRDefault="00EB5EF8" w:rsidP="0018652E">
            <w:pPr>
              <w:rPr>
                <w:lang w:eastAsia="x-none"/>
              </w:rPr>
            </w:pPr>
            <w:r>
              <w:rPr>
                <w:lang w:eastAsia="x-none"/>
              </w:rPr>
              <w:t>21</w:t>
            </w:r>
          </w:p>
        </w:tc>
        <w:tc>
          <w:tcPr>
            <w:tcW w:w="2314" w:type="dxa"/>
            <w:shd w:val="clear" w:color="auto" w:fill="auto"/>
          </w:tcPr>
          <w:p w:rsidR="00EB5EF8" w:rsidRDefault="00EB5EF8" w:rsidP="0018652E">
            <w:pPr>
              <w:rPr>
                <w:lang w:eastAsia="x-none"/>
              </w:rPr>
            </w:pPr>
            <w:r>
              <w:rPr>
                <w:lang w:eastAsia="x-none"/>
              </w:rPr>
              <w:t xml:space="preserve">Mrs. Agnes </w:t>
            </w:r>
            <w:proofErr w:type="spellStart"/>
            <w:r>
              <w:rPr>
                <w:lang w:eastAsia="x-none"/>
              </w:rPr>
              <w:t>Namwase</w:t>
            </w:r>
            <w:proofErr w:type="spellEnd"/>
          </w:p>
        </w:tc>
        <w:tc>
          <w:tcPr>
            <w:tcW w:w="2845" w:type="dxa"/>
            <w:shd w:val="clear" w:color="auto" w:fill="auto"/>
          </w:tcPr>
          <w:p w:rsidR="00EB5EF8" w:rsidRDefault="00EB5EF8" w:rsidP="0018652E">
            <w:pPr>
              <w:rPr>
                <w:lang w:eastAsia="x-none"/>
              </w:rPr>
            </w:pPr>
            <w:r>
              <w:rPr>
                <w:lang w:eastAsia="x-none"/>
              </w:rPr>
              <w:t>MAAIF</w:t>
            </w:r>
          </w:p>
        </w:tc>
        <w:tc>
          <w:tcPr>
            <w:tcW w:w="1589" w:type="dxa"/>
            <w:shd w:val="clear" w:color="auto" w:fill="auto"/>
          </w:tcPr>
          <w:p w:rsidR="00EB5EF8" w:rsidRDefault="00EB5EF8" w:rsidP="0018652E">
            <w:pPr>
              <w:rPr>
                <w:lang w:eastAsia="x-none"/>
              </w:rPr>
            </w:pPr>
            <w:r>
              <w:rPr>
                <w:lang w:eastAsia="x-none"/>
              </w:rPr>
              <w:t>CAADP Focal Point</w:t>
            </w:r>
          </w:p>
        </w:tc>
        <w:tc>
          <w:tcPr>
            <w:tcW w:w="3360" w:type="dxa"/>
            <w:shd w:val="clear" w:color="auto" w:fill="auto"/>
          </w:tcPr>
          <w:p w:rsidR="00EB5EF8" w:rsidRDefault="00EB5EF8" w:rsidP="0018652E">
            <w:pPr>
              <w:rPr>
                <w:lang w:eastAsia="x-none"/>
              </w:rPr>
            </w:pPr>
          </w:p>
        </w:tc>
      </w:tr>
    </w:tbl>
    <w:p w:rsidR="00B83EB4" w:rsidRPr="00B83EB4" w:rsidRDefault="00B83EB4" w:rsidP="005A5432">
      <w:pPr>
        <w:rPr>
          <w:rFonts w:ascii="Palatino Linotype" w:hAnsi="Palatino Linotype"/>
          <w:b/>
          <w:sz w:val="24"/>
          <w:szCs w:val="24"/>
        </w:rPr>
      </w:pPr>
    </w:p>
    <w:sectPr w:rsidR="00B83EB4" w:rsidRPr="00B83EB4" w:rsidSect="00994F38">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65F" w:rsidRDefault="00B0365F" w:rsidP="002E3D4C">
      <w:pPr>
        <w:spacing w:after="0" w:line="240" w:lineRule="auto"/>
      </w:pPr>
      <w:r>
        <w:separator/>
      </w:r>
    </w:p>
  </w:endnote>
  <w:endnote w:type="continuationSeparator" w:id="0">
    <w:p w:rsidR="00B0365F" w:rsidRDefault="00B0365F" w:rsidP="002E3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648265"/>
      <w:docPartObj>
        <w:docPartGallery w:val="Page Numbers (Bottom of Page)"/>
        <w:docPartUnique/>
      </w:docPartObj>
    </w:sdtPr>
    <w:sdtEndPr>
      <w:rPr>
        <w:color w:val="808080" w:themeColor="background1" w:themeShade="80"/>
        <w:spacing w:val="60"/>
      </w:rPr>
    </w:sdtEndPr>
    <w:sdtContent>
      <w:p w:rsidR="0064604C" w:rsidRDefault="0064604C">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3387">
          <w:rPr>
            <w:noProof/>
          </w:rPr>
          <w:t>7</w:t>
        </w:r>
        <w:r>
          <w:rPr>
            <w:noProof/>
          </w:rPr>
          <w:fldChar w:fldCharType="end"/>
        </w:r>
        <w:r>
          <w:t xml:space="preserve"> | </w:t>
        </w:r>
        <w:r>
          <w:rPr>
            <w:color w:val="808080" w:themeColor="background1" w:themeShade="80"/>
            <w:spacing w:val="60"/>
          </w:rPr>
          <w:t>Page</w:t>
        </w:r>
      </w:p>
    </w:sdtContent>
  </w:sdt>
  <w:p w:rsidR="0064604C" w:rsidRDefault="00646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65F" w:rsidRDefault="00B0365F" w:rsidP="002E3D4C">
      <w:pPr>
        <w:spacing w:after="0" w:line="240" w:lineRule="auto"/>
      </w:pPr>
      <w:r>
        <w:separator/>
      </w:r>
    </w:p>
  </w:footnote>
  <w:footnote w:type="continuationSeparator" w:id="0">
    <w:p w:rsidR="00B0365F" w:rsidRDefault="00B0365F" w:rsidP="002E3D4C">
      <w:pPr>
        <w:spacing w:after="0" w:line="240" w:lineRule="auto"/>
      </w:pPr>
      <w:r>
        <w:continuationSeparator/>
      </w:r>
    </w:p>
  </w:footnote>
  <w:footnote w:id="1">
    <w:p w:rsidR="00994F38" w:rsidRDefault="00994F38" w:rsidP="00994F38">
      <w:pPr>
        <w:pStyle w:val="FootnoteText"/>
      </w:pPr>
      <w:r>
        <w:rPr>
          <w:rStyle w:val="FootnoteReference"/>
        </w:rPr>
        <w:footnoteRef/>
      </w:r>
      <w:r>
        <w:t xml:space="preserve"> Groups will breakout within health, trade and agriculture and discuss areas of concern using a template to guide discussions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04C" w:rsidRDefault="0064604C" w:rsidP="0098094F">
    <w:pPr>
      <w:pStyle w:val="Header"/>
      <w:ind w:left="-720"/>
    </w:pPr>
    <w:r>
      <w:t xml:space="preserve">         </w:t>
    </w:r>
    <w:r w:rsidR="00B0365F">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F66937">
      <w:rPr>
        <w:noProof/>
      </w:rPr>
      <w:t xml:space="preserve"> </w:t>
    </w:r>
    <w:r>
      <w:rPr>
        <w:noProof/>
      </w:rPr>
      <w:drawing>
        <wp:inline distT="0" distB="0" distL="0" distR="0" wp14:anchorId="59030C65" wp14:editId="64FF71DB">
          <wp:extent cx="581660" cy="629285"/>
          <wp:effectExtent l="0" t="0" r="8890" b="0"/>
          <wp:docPr id="1" name="Picture 1" descr="600px-Coat_of_arms_of_the_Republic_of_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0px-Coat_of_arms_of_the_Republic_of_Uga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660" cy="629285"/>
                  </a:xfrm>
                  <a:prstGeom prst="rect">
                    <a:avLst/>
                  </a:prstGeom>
                  <a:noFill/>
                  <a:ln>
                    <a:noFill/>
                  </a:ln>
                </pic:spPr>
              </pic:pic>
            </a:graphicData>
          </a:graphic>
        </wp:inline>
      </w:drawing>
    </w:r>
    <w:r>
      <w:rPr>
        <w:noProof/>
      </w:rPr>
      <w:t xml:space="preserve">       </w:t>
    </w:r>
    <w:r>
      <w:rPr>
        <w:noProof/>
      </w:rPr>
      <w:drawing>
        <wp:inline distT="0" distB="0" distL="0" distR="0" wp14:anchorId="36BFBF5E" wp14:editId="751D46B2">
          <wp:extent cx="4317365" cy="532765"/>
          <wp:effectExtent l="0" t="0" r="0" b="635"/>
          <wp:docPr id="3" name="Picture 3" descr="Description: C:\Users\Rpaulekas.MERLOC\Desktop\Paca_logo_multilenguag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Rpaulekas.MERLOC\Desktop\Paca_logo_multilenguages-01.png"/>
                  <pic:cNvPicPr>
                    <a:picLocks noChangeAspect="1" noChangeArrowheads="1"/>
                  </pic:cNvPicPr>
                </pic:nvPicPr>
                <pic:blipFill>
                  <a:blip r:embed="rId2">
                    <a:extLst>
                      <a:ext uri="{28A0092B-C50C-407E-A947-70E740481C1C}">
                        <a14:useLocalDpi xmlns:a14="http://schemas.microsoft.com/office/drawing/2010/main" val="0"/>
                      </a:ext>
                    </a:extLst>
                  </a:blip>
                  <a:srcRect l="6090" t="14679" r="3365" b="21101"/>
                  <a:stretch>
                    <a:fillRect/>
                  </a:stretch>
                </pic:blipFill>
                <pic:spPr bwMode="auto">
                  <a:xfrm>
                    <a:off x="0" y="0"/>
                    <a:ext cx="4317365" cy="532765"/>
                  </a:xfrm>
                  <a:prstGeom prst="rect">
                    <a:avLst/>
                  </a:prstGeom>
                  <a:noFill/>
                  <a:ln>
                    <a:noFill/>
                  </a:ln>
                </pic:spPr>
              </pic:pic>
            </a:graphicData>
          </a:graphic>
        </wp:inline>
      </w:drawing>
    </w:r>
    <w:r>
      <w:t xml:space="preserve">  </w:t>
    </w:r>
    <w:r w:rsidRPr="00B774C2">
      <w:object w:dxaOrig="2369" w:dyaOrig="2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35pt;height:52.35pt" o:ole="">
          <v:imagedata r:id="rId3" o:title=""/>
        </v:shape>
        <o:OLEObject Type="Embed" ProgID="CorelDRAW.Graphic.10" ShapeID="_x0000_i1026" DrawAspect="Content" ObjectID="_1503765510" r:id="rId4"/>
      </w:object>
    </w:r>
  </w:p>
  <w:p w:rsidR="0064604C" w:rsidRDefault="00646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AE1"/>
    <w:multiLevelType w:val="hybridMultilevel"/>
    <w:tmpl w:val="012EB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C3962"/>
    <w:multiLevelType w:val="hybridMultilevel"/>
    <w:tmpl w:val="46F4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22891"/>
    <w:multiLevelType w:val="hybridMultilevel"/>
    <w:tmpl w:val="D9C8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97727"/>
    <w:multiLevelType w:val="hybridMultilevel"/>
    <w:tmpl w:val="F00A3CF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nsid w:val="0AC27912"/>
    <w:multiLevelType w:val="hybridMultilevel"/>
    <w:tmpl w:val="FE3024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490F63"/>
    <w:multiLevelType w:val="hybridMultilevel"/>
    <w:tmpl w:val="262A81AC"/>
    <w:lvl w:ilvl="0" w:tplc="2A928990">
      <w:start w:val="1"/>
      <w:numFmt w:val="decimal"/>
      <w:lvlText w:val="%1."/>
      <w:lvlJc w:val="left"/>
      <w:pPr>
        <w:ind w:left="720" w:hanging="360"/>
      </w:pPr>
      <w:rPr>
        <w:rFonts w:ascii="Palatino Linotype" w:eastAsia="Times New Roman" w:hAnsi="Palatino Linotype"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C1C52"/>
    <w:multiLevelType w:val="hybridMultilevel"/>
    <w:tmpl w:val="5702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67F65"/>
    <w:multiLevelType w:val="hybridMultilevel"/>
    <w:tmpl w:val="4B1C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269C0"/>
    <w:multiLevelType w:val="hybridMultilevel"/>
    <w:tmpl w:val="A81A5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0C293F"/>
    <w:multiLevelType w:val="hybridMultilevel"/>
    <w:tmpl w:val="05BC3E8E"/>
    <w:lvl w:ilvl="0" w:tplc="CB28378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085F29"/>
    <w:multiLevelType w:val="hybridMultilevel"/>
    <w:tmpl w:val="EFBA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997F8E"/>
    <w:multiLevelType w:val="hybridMultilevel"/>
    <w:tmpl w:val="C5B8C364"/>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A0466F"/>
    <w:multiLevelType w:val="hybridMultilevel"/>
    <w:tmpl w:val="CD34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B36C24"/>
    <w:multiLevelType w:val="hybridMultilevel"/>
    <w:tmpl w:val="FD9E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781C04"/>
    <w:multiLevelType w:val="hybridMultilevel"/>
    <w:tmpl w:val="6B90C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F05825"/>
    <w:multiLevelType w:val="hybridMultilevel"/>
    <w:tmpl w:val="9CBA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FE7599"/>
    <w:multiLevelType w:val="hybridMultilevel"/>
    <w:tmpl w:val="5C407A9C"/>
    <w:lvl w:ilvl="0" w:tplc="0409000F">
      <w:start w:val="1"/>
      <w:numFmt w:val="decimal"/>
      <w:lvlText w:val="%1."/>
      <w:lvlJc w:val="left"/>
      <w:pPr>
        <w:ind w:left="720" w:hanging="360"/>
      </w:pPr>
    </w:lvl>
    <w:lvl w:ilvl="1" w:tplc="C302BF62">
      <w:start w:val="1"/>
      <w:numFmt w:val="lowerRoman"/>
      <w:lvlText w:val="%2)"/>
      <w:lvlJc w:val="left"/>
      <w:pPr>
        <w:ind w:left="1440" w:hanging="360"/>
      </w:pPr>
      <w:rPr>
        <w:rFonts w:ascii="Palatino Linotype" w:eastAsia="Calibri" w:hAnsi="Palatino Linotype"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C32A49"/>
    <w:multiLevelType w:val="hybridMultilevel"/>
    <w:tmpl w:val="BE5E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A30E00"/>
    <w:multiLevelType w:val="hybridMultilevel"/>
    <w:tmpl w:val="9AD2F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672102"/>
    <w:multiLevelType w:val="hybridMultilevel"/>
    <w:tmpl w:val="236A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711289"/>
    <w:multiLevelType w:val="hybridMultilevel"/>
    <w:tmpl w:val="6952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E60C5E"/>
    <w:multiLevelType w:val="hybridMultilevel"/>
    <w:tmpl w:val="44CC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310C37"/>
    <w:multiLevelType w:val="hybridMultilevel"/>
    <w:tmpl w:val="9C027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40B3CB6"/>
    <w:multiLevelType w:val="hybridMultilevel"/>
    <w:tmpl w:val="8246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E025FF"/>
    <w:multiLevelType w:val="hybridMultilevel"/>
    <w:tmpl w:val="B9D6F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15ADF"/>
    <w:multiLevelType w:val="hybridMultilevel"/>
    <w:tmpl w:val="BFB05C58"/>
    <w:lvl w:ilvl="0" w:tplc="721031A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C2B7972"/>
    <w:multiLevelType w:val="hybridMultilevel"/>
    <w:tmpl w:val="AE86E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4226D2"/>
    <w:multiLevelType w:val="hybridMultilevel"/>
    <w:tmpl w:val="05447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BDF5B20"/>
    <w:multiLevelType w:val="hybridMultilevel"/>
    <w:tmpl w:val="50CE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7"/>
  </w:num>
  <w:num w:numId="4">
    <w:abstractNumId w:val="25"/>
  </w:num>
  <w:num w:numId="5">
    <w:abstractNumId w:val="11"/>
  </w:num>
  <w:num w:numId="6">
    <w:abstractNumId w:val="12"/>
  </w:num>
  <w:num w:numId="7">
    <w:abstractNumId w:val="2"/>
  </w:num>
  <w:num w:numId="8">
    <w:abstractNumId w:val="10"/>
  </w:num>
  <w:num w:numId="9">
    <w:abstractNumId w:val="17"/>
  </w:num>
  <w:num w:numId="10">
    <w:abstractNumId w:val="0"/>
  </w:num>
  <w:num w:numId="11">
    <w:abstractNumId w:val="14"/>
  </w:num>
  <w:num w:numId="12">
    <w:abstractNumId w:val="18"/>
  </w:num>
  <w:num w:numId="13">
    <w:abstractNumId w:val="23"/>
  </w:num>
  <w:num w:numId="14">
    <w:abstractNumId w:val="6"/>
  </w:num>
  <w:num w:numId="15">
    <w:abstractNumId w:val="26"/>
  </w:num>
  <w:num w:numId="16">
    <w:abstractNumId w:val="1"/>
  </w:num>
  <w:num w:numId="17">
    <w:abstractNumId w:val="28"/>
  </w:num>
  <w:num w:numId="18">
    <w:abstractNumId w:val="20"/>
  </w:num>
  <w:num w:numId="19">
    <w:abstractNumId w:val="15"/>
  </w:num>
  <w:num w:numId="20">
    <w:abstractNumId w:val="3"/>
  </w:num>
  <w:num w:numId="21">
    <w:abstractNumId w:val="21"/>
  </w:num>
  <w:num w:numId="22">
    <w:abstractNumId w:val="7"/>
  </w:num>
  <w:num w:numId="23">
    <w:abstractNumId w:val="5"/>
  </w:num>
  <w:num w:numId="24">
    <w:abstractNumId w:val="9"/>
  </w:num>
  <w:num w:numId="25">
    <w:abstractNumId w:val="4"/>
  </w:num>
  <w:num w:numId="26">
    <w:abstractNumId w:val="24"/>
  </w:num>
  <w:num w:numId="27">
    <w:abstractNumId w:val="22"/>
  </w:num>
  <w:num w:numId="28">
    <w:abstractNumId w:val="13"/>
  </w:num>
  <w:num w:numId="29">
    <w:abstractNumId w:val="1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358"/>
    <w:rsid w:val="00010BB5"/>
    <w:rsid w:val="00016FA9"/>
    <w:rsid w:val="00077B6C"/>
    <w:rsid w:val="000B3995"/>
    <w:rsid w:val="000C5C63"/>
    <w:rsid w:val="000C6CD5"/>
    <w:rsid w:val="000D4FBF"/>
    <w:rsid w:val="000F1D4C"/>
    <w:rsid w:val="00140560"/>
    <w:rsid w:val="00146580"/>
    <w:rsid w:val="0015226C"/>
    <w:rsid w:val="001D5B0F"/>
    <w:rsid w:val="001E13A6"/>
    <w:rsid w:val="00273CA0"/>
    <w:rsid w:val="002860F0"/>
    <w:rsid w:val="0029234D"/>
    <w:rsid w:val="002937A1"/>
    <w:rsid w:val="002D7814"/>
    <w:rsid w:val="002E3D4C"/>
    <w:rsid w:val="00316183"/>
    <w:rsid w:val="003606DC"/>
    <w:rsid w:val="00361576"/>
    <w:rsid w:val="00374DF3"/>
    <w:rsid w:val="003A20DD"/>
    <w:rsid w:val="003F55A8"/>
    <w:rsid w:val="004D1151"/>
    <w:rsid w:val="00507B1E"/>
    <w:rsid w:val="00554491"/>
    <w:rsid w:val="00592DAB"/>
    <w:rsid w:val="005A5432"/>
    <w:rsid w:val="005C59F9"/>
    <w:rsid w:val="005F5CC1"/>
    <w:rsid w:val="00604789"/>
    <w:rsid w:val="00630A44"/>
    <w:rsid w:val="0064604C"/>
    <w:rsid w:val="00652329"/>
    <w:rsid w:val="006544B4"/>
    <w:rsid w:val="00686188"/>
    <w:rsid w:val="00691220"/>
    <w:rsid w:val="00694C66"/>
    <w:rsid w:val="00735A50"/>
    <w:rsid w:val="00736809"/>
    <w:rsid w:val="007625EB"/>
    <w:rsid w:val="007D24BA"/>
    <w:rsid w:val="007D4D52"/>
    <w:rsid w:val="007E608A"/>
    <w:rsid w:val="00801358"/>
    <w:rsid w:val="00830A51"/>
    <w:rsid w:val="00835796"/>
    <w:rsid w:val="008641BF"/>
    <w:rsid w:val="008817AB"/>
    <w:rsid w:val="008A0FD2"/>
    <w:rsid w:val="008B06C4"/>
    <w:rsid w:val="008D04A7"/>
    <w:rsid w:val="008E5F2B"/>
    <w:rsid w:val="008F610A"/>
    <w:rsid w:val="00913FC8"/>
    <w:rsid w:val="009521D1"/>
    <w:rsid w:val="009535BA"/>
    <w:rsid w:val="00953886"/>
    <w:rsid w:val="0097280C"/>
    <w:rsid w:val="0098094F"/>
    <w:rsid w:val="00983287"/>
    <w:rsid w:val="00994F38"/>
    <w:rsid w:val="009D77DA"/>
    <w:rsid w:val="00A40F4D"/>
    <w:rsid w:val="00A509A0"/>
    <w:rsid w:val="00A630C8"/>
    <w:rsid w:val="00A93A49"/>
    <w:rsid w:val="00AA2036"/>
    <w:rsid w:val="00AF3387"/>
    <w:rsid w:val="00B0365F"/>
    <w:rsid w:val="00B137A7"/>
    <w:rsid w:val="00B3783A"/>
    <w:rsid w:val="00B83EB4"/>
    <w:rsid w:val="00B9724A"/>
    <w:rsid w:val="00BB7B7B"/>
    <w:rsid w:val="00BD0BDA"/>
    <w:rsid w:val="00BF1182"/>
    <w:rsid w:val="00C45A81"/>
    <w:rsid w:val="00C8343C"/>
    <w:rsid w:val="00C85A82"/>
    <w:rsid w:val="00C86C7B"/>
    <w:rsid w:val="00C941C2"/>
    <w:rsid w:val="00CE4164"/>
    <w:rsid w:val="00DB2E06"/>
    <w:rsid w:val="00DD18FA"/>
    <w:rsid w:val="00DD4214"/>
    <w:rsid w:val="00DF046E"/>
    <w:rsid w:val="00E435CF"/>
    <w:rsid w:val="00E56ACC"/>
    <w:rsid w:val="00E7122C"/>
    <w:rsid w:val="00E749E5"/>
    <w:rsid w:val="00E771C2"/>
    <w:rsid w:val="00E77C05"/>
    <w:rsid w:val="00E82D46"/>
    <w:rsid w:val="00E8748A"/>
    <w:rsid w:val="00EB1D6B"/>
    <w:rsid w:val="00EB5EF8"/>
    <w:rsid w:val="00EE0AE2"/>
    <w:rsid w:val="00EF4931"/>
    <w:rsid w:val="00F26850"/>
    <w:rsid w:val="00F73805"/>
    <w:rsid w:val="00F8008B"/>
    <w:rsid w:val="00FA77E0"/>
    <w:rsid w:val="00FB7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2"/>
    <w:qFormat/>
    <w:rsid w:val="00994F38"/>
    <w:pPr>
      <w:keepNext/>
      <w:pBdr>
        <w:top w:val="single" w:sz="4" w:space="16" w:color="auto"/>
      </w:pBdr>
      <w:tabs>
        <w:tab w:val="num" w:pos="2160"/>
      </w:tabs>
      <w:spacing w:before="240" w:after="120" w:line="240" w:lineRule="auto"/>
      <w:outlineLvl w:val="0"/>
    </w:pPr>
    <w:rPr>
      <w:rFonts w:ascii="Gill Sans MT" w:eastAsia="Times New Roman" w:hAnsi="Gill Sans MT" w:cs="Arial"/>
      <w:b/>
      <w:bCs/>
      <w:color w:val="4F6228" w:themeColor="accent3" w:themeShade="80"/>
      <w:sz w:val="28"/>
      <w:szCs w:val="28"/>
      <w:lang w:val="en-GB"/>
    </w:rPr>
  </w:style>
  <w:style w:type="paragraph" w:styleId="Heading2">
    <w:name w:val="heading 2"/>
    <w:basedOn w:val="Normal"/>
    <w:next w:val="Normal"/>
    <w:link w:val="Heading2Char"/>
    <w:uiPriority w:val="9"/>
    <w:semiHidden/>
    <w:unhideWhenUsed/>
    <w:qFormat/>
    <w:rsid w:val="00994F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06C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A93A49"/>
    <w:pPr>
      <w:spacing w:after="0" w:line="240" w:lineRule="auto"/>
      <w:ind w:left="720"/>
    </w:pPr>
    <w:rPr>
      <w:rFonts w:ascii="Calibri" w:hAnsi="Calibri" w:cs="Times New Roman"/>
    </w:rPr>
  </w:style>
  <w:style w:type="paragraph" w:styleId="Header">
    <w:name w:val="header"/>
    <w:basedOn w:val="Normal"/>
    <w:link w:val="HeaderChar"/>
    <w:uiPriority w:val="99"/>
    <w:unhideWhenUsed/>
    <w:rsid w:val="002E3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D4C"/>
  </w:style>
  <w:style w:type="paragraph" w:styleId="Footer">
    <w:name w:val="footer"/>
    <w:basedOn w:val="Normal"/>
    <w:link w:val="FooterChar"/>
    <w:uiPriority w:val="99"/>
    <w:unhideWhenUsed/>
    <w:rsid w:val="002E3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D4C"/>
  </w:style>
  <w:style w:type="table" w:styleId="TableGrid">
    <w:name w:val="Table Grid"/>
    <w:basedOn w:val="TableNormal"/>
    <w:uiPriority w:val="59"/>
    <w:rsid w:val="00F80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1220"/>
    <w:rPr>
      <w:sz w:val="16"/>
      <w:szCs w:val="16"/>
    </w:rPr>
  </w:style>
  <w:style w:type="paragraph" w:styleId="CommentText">
    <w:name w:val="annotation text"/>
    <w:basedOn w:val="Normal"/>
    <w:link w:val="CommentTextChar"/>
    <w:uiPriority w:val="99"/>
    <w:semiHidden/>
    <w:unhideWhenUsed/>
    <w:rsid w:val="00691220"/>
    <w:pPr>
      <w:spacing w:line="240" w:lineRule="auto"/>
    </w:pPr>
    <w:rPr>
      <w:sz w:val="20"/>
      <w:szCs w:val="20"/>
    </w:rPr>
  </w:style>
  <w:style w:type="character" w:customStyle="1" w:styleId="CommentTextChar">
    <w:name w:val="Comment Text Char"/>
    <w:basedOn w:val="DefaultParagraphFont"/>
    <w:link w:val="CommentText"/>
    <w:uiPriority w:val="99"/>
    <w:semiHidden/>
    <w:rsid w:val="00691220"/>
    <w:rPr>
      <w:sz w:val="20"/>
      <w:szCs w:val="20"/>
    </w:rPr>
  </w:style>
  <w:style w:type="paragraph" w:styleId="CommentSubject">
    <w:name w:val="annotation subject"/>
    <w:basedOn w:val="CommentText"/>
    <w:next w:val="CommentText"/>
    <w:link w:val="CommentSubjectChar"/>
    <w:uiPriority w:val="99"/>
    <w:semiHidden/>
    <w:unhideWhenUsed/>
    <w:rsid w:val="00691220"/>
    <w:rPr>
      <w:b/>
      <w:bCs/>
    </w:rPr>
  </w:style>
  <w:style w:type="character" w:customStyle="1" w:styleId="CommentSubjectChar">
    <w:name w:val="Comment Subject Char"/>
    <w:basedOn w:val="CommentTextChar"/>
    <w:link w:val="CommentSubject"/>
    <w:uiPriority w:val="99"/>
    <w:semiHidden/>
    <w:rsid w:val="00691220"/>
    <w:rPr>
      <w:b/>
      <w:bCs/>
      <w:sz w:val="20"/>
      <w:szCs w:val="20"/>
    </w:rPr>
  </w:style>
  <w:style w:type="paragraph" w:styleId="BalloonText">
    <w:name w:val="Balloon Text"/>
    <w:basedOn w:val="Normal"/>
    <w:link w:val="BalloonTextChar"/>
    <w:uiPriority w:val="99"/>
    <w:semiHidden/>
    <w:unhideWhenUsed/>
    <w:rsid w:val="00691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220"/>
    <w:rPr>
      <w:rFonts w:ascii="Tahoma" w:hAnsi="Tahoma" w:cs="Tahoma"/>
      <w:sz w:val="16"/>
      <w:szCs w:val="16"/>
    </w:rPr>
  </w:style>
  <w:style w:type="paragraph" w:styleId="FootnoteText">
    <w:name w:val="footnote text"/>
    <w:basedOn w:val="Normal"/>
    <w:link w:val="FootnoteTextChar"/>
    <w:uiPriority w:val="99"/>
    <w:semiHidden/>
    <w:unhideWhenUsed/>
    <w:rsid w:val="00293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37A1"/>
    <w:rPr>
      <w:sz w:val="20"/>
      <w:szCs w:val="20"/>
    </w:rPr>
  </w:style>
  <w:style w:type="character" w:styleId="FootnoteReference">
    <w:name w:val="footnote reference"/>
    <w:basedOn w:val="DefaultParagraphFont"/>
    <w:uiPriority w:val="99"/>
    <w:semiHidden/>
    <w:unhideWhenUsed/>
    <w:rsid w:val="002937A1"/>
    <w:rPr>
      <w:vertAlign w:val="superscript"/>
    </w:rPr>
  </w:style>
  <w:style w:type="character" w:customStyle="1" w:styleId="ListParagraphChar">
    <w:name w:val="List Paragraph Char"/>
    <w:basedOn w:val="DefaultParagraphFont"/>
    <w:link w:val="ListParagraph"/>
    <w:uiPriority w:val="34"/>
    <w:rsid w:val="003A20DD"/>
    <w:rPr>
      <w:rFonts w:ascii="Calibri" w:hAnsi="Calibri" w:cs="Times New Roman"/>
    </w:rPr>
  </w:style>
  <w:style w:type="character" w:customStyle="1" w:styleId="Heading1Char">
    <w:name w:val="Heading 1 Char"/>
    <w:basedOn w:val="DefaultParagraphFont"/>
    <w:link w:val="Heading1"/>
    <w:uiPriority w:val="2"/>
    <w:rsid w:val="00994F38"/>
    <w:rPr>
      <w:rFonts w:ascii="Gill Sans MT" w:eastAsia="Times New Roman" w:hAnsi="Gill Sans MT" w:cs="Arial"/>
      <w:b/>
      <w:bCs/>
      <w:color w:val="4F6228" w:themeColor="accent3" w:themeShade="80"/>
      <w:sz w:val="28"/>
      <w:szCs w:val="28"/>
      <w:lang w:val="en-GB"/>
    </w:rPr>
  </w:style>
  <w:style w:type="paragraph" w:styleId="Title">
    <w:name w:val="Title"/>
    <w:basedOn w:val="Normal"/>
    <w:next w:val="Normal"/>
    <w:link w:val="TitleChar"/>
    <w:qFormat/>
    <w:rsid w:val="00994F38"/>
    <w:pPr>
      <w:tabs>
        <w:tab w:val="left" w:pos="180"/>
      </w:tabs>
      <w:spacing w:before="240" w:after="0" w:line="240" w:lineRule="auto"/>
    </w:pPr>
    <w:rPr>
      <w:rFonts w:ascii="Palatino Linotype" w:eastAsia="Times New Roman" w:hAnsi="Palatino Linotype" w:cs="Arial"/>
      <w:color w:val="4F6228" w:themeColor="accent3" w:themeShade="80"/>
      <w:sz w:val="36"/>
      <w:szCs w:val="36"/>
    </w:rPr>
  </w:style>
  <w:style w:type="character" w:customStyle="1" w:styleId="TitleChar">
    <w:name w:val="Title Char"/>
    <w:basedOn w:val="DefaultParagraphFont"/>
    <w:link w:val="Title"/>
    <w:rsid w:val="00994F38"/>
    <w:rPr>
      <w:rFonts w:ascii="Palatino Linotype" w:eastAsia="Times New Roman" w:hAnsi="Palatino Linotype" w:cs="Arial"/>
      <w:color w:val="4F6228" w:themeColor="accent3" w:themeShade="80"/>
      <w:sz w:val="36"/>
      <w:szCs w:val="36"/>
    </w:rPr>
  </w:style>
  <w:style w:type="character" w:customStyle="1" w:styleId="Heading2Char">
    <w:name w:val="Heading 2 Char"/>
    <w:basedOn w:val="DefaultParagraphFont"/>
    <w:link w:val="Heading2"/>
    <w:uiPriority w:val="9"/>
    <w:semiHidden/>
    <w:rsid w:val="00994F38"/>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B83E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2"/>
    <w:qFormat/>
    <w:rsid w:val="00994F38"/>
    <w:pPr>
      <w:keepNext/>
      <w:pBdr>
        <w:top w:val="single" w:sz="4" w:space="16" w:color="auto"/>
      </w:pBdr>
      <w:tabs>
        <w:tab w:val="num" w:pos="2160"/>
      </w:tabs>
      <w:spacing w:before="240" w:after="120" w:line="240" w:lineRule="auto"/>
      <w:outlineLvl w:val="0"/>
    </w:pPr>
    <w:rPr>
      <w:rFonts w:ascii="Gill Sans MT" w:eastAsia="Times New Roman" w:hAnsi="Gill Sans MT" w:cs="Arial"/>
      <w:b/>
      <w:bCs/>
      <w:color w:val="4F6228" w:themeColor="accent3" w:themeShade="80"/>
      <w:sz w:val="28"/>
      <w:szCs w:val="28"/>
      <w:lang w:val="en-GB"/>
    </w:rPr>
  </w:style>
  <w:style w:type="paragraph" w:styleId="Heading2">
    <w:name w:val="heading 2"/>
    <w:basedOn w:val="Normal"/>
    <w:next w:val="Normal"/>
    <w:link w:val="Heading2Char"/>
    <w:uiPriority w:val="9"/>
    <w:semiHidden/>
    <w:unhideWhenUsed/>
    <w:qFormat/>
    <w:rsid w:val="00994F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06C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A93A49"/>
    <w:pPr>
      <w:spacing w:after="0" w:line="240" w:lineRule="auto"/>
      <w:ind w:left="720"/>
    </w:pPr>
    <w:rPr>
      <w:rFonts w:ascii="Calibri" w:hAnsi="Calibri" w:cs="Times New Roman"/>
    </w:rPr>
  </w:style>
  <w:style w:type="paragraph" w:styleId="Header">
    <w:name w:val="header"/>
    <w:basedOn w:val="Normal"/>
    <w:link w:val="HeaderChar"/>
    <w:uiPriority w:val="99"/>
    <w:unhideWhenUsed/>
    <w:rsid w:val="002E3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D4C"/>
  </w:style>
  <w:style w:type="paragraph" w:styleId="Footer">
    <w:name w:val="footer"/>
    <w:basedOn w:val="Normal"/>
    <w:link w:val="FooterChar"/>
    <w:uiPriority w:val="99"/>
    <w:unhideWhenUsed/>
    <w:rsid w:val="002E3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D4C"/>
  </w:style>
  <w:style w:type="table" w:styleId="TableGrid">
    <w:name w:val="Table Grid"/>
    <w:basedOn w:val="TableNormal"/>
    <w:uiPriority w:val="59"/>
    <w:rsid w:val="00F80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1220"/>
    <w:rPr>
      <w:sz w:val="16"/>
      <w:szCs w:val="16"/>
    </w:rPr>
  </w:style>
  <w:style w:type="paragraph" w:styleId="CommentText">
    <w:name w:val="annotation text"/>
    <w:basedOn w:val="Normal"/>
    <w:link w:val="CommentTextChar"/>
    <w:uiPriority w:val="99"/>
    <w:semiHidden/>
    <w:unhideWhenUsed/>
    <w:rsid w:val="00691220"/>
    <w:pPr>
      <w:spacing w:line="240" w:lineRule="auto"/>
    </w:pPr>
    <w:rPr>
      <w:sz w:val="20"/>
      <w:szCs w:val="20"/>
    </w:rPr>
  </w:style>
  <w:style w:type="character" w:customStyle="1" w:styleId="CommentTextChar">
    <w:name w:val="Comment Text Char"/>
    <w:basedOn w:val="DefaultParagraphFont"/>
    <w:link w:val="CommentText"/>
    <w:uiPriority w:val="99"/>
    <w:semiHidden/>
    <w:rsid w:val="00691220"/>
    <w:rPr>
      <w:sz w:val="20"/>
      <w:szCs w:val="20"/>
    </w:rPr>
  </w:style>
  <w:style w:type="paragraph" w:styleId="CommentSubject">
    <w:name w:val="annotation subject"/>
    <w:basedOn w:val="CommentText"/>
    <w:next w:val="CommentText"/>
    <w:link w:val="CommentSubjectChar"/>
    <w:uiPriority w:val="99"/>
    <w:semiHidden/>
    <w:unhideWhenUsed/>
    <w:rsid w:val="00691220"/>
    <w:rPr>
      <w:b/>
      <w:bCs/>
    </w:rPr>
  </w:style>
  <w:style w:type="character" w:customStyle="1" w:styleId="CommentSubjectChar">
    <w:name w:val="Comment Subject Char"/>
    <w:basedOn w:val="CommentTextChar"/>
    <w:link w:val="CommentSubject"/>
    <w:uiPriority w:val="99"/>
    <w:semiHidden/>
    <w:rsid w:val="00691220"/>
    <w:rPr>
      <w:b/>
      <w:bCs/>
      <w:sz w:val="20"/>
      <w:szCs w:val="20"/>
    </w:rPr>
  </w:style>
  <w:style w:type="paragraph" w:styleId="BalloonText">
    <w:name w:val="Balloon Text"/>
    <w:basedOn w:val="Normal"/>
    <w:link w:val="BalloonTextChar"/>
    <w:uiPriority w:val="99"/>
    <w:semiHidden/>
    <w:unhideWhenUsed/>
    <w:rsid w:val="00691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220"/>
    <w:rPr>
      <w:rFonts w:ascii="Tahoma" w:hAnsi="Tahoma" w:cs="Tahoma"/>
      <w:sz w:val="16"/>
      <w:szCs w:val="16"/>
    </w:rPr>
  </w:style>
  <w:style w:type="paragraph" w:styleId="FootnoteText">
    <w:name w:val="footnote text"/>
    <w:basedOn w:val="Normal"/>
    <w:link w:val="FootnoteTextChar"/>
    <w:uiPriority w:val="99"/>
    <w:semiHidden/>
    <w:unhideWhenUsed/>
    <w:rsid w:val="00293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37A1"/>
    <w:rPr>
      <w:sz w:val="20"/>
      <w:szCs w:val="20"/>
    </w:rPr>
  </w:style>
  <w:style w:type="character" w:styleId="FootnoteReference">
    <w:name w:val="footnote reference"/>
    <w:basedOn w:val="DefaultParagraphFont"/>
    <w:uiPriority w:val="99"/>
    <w:semiHidden/>
    <w:unhideWhenUsed/>
    <w:rsid w:val="002937A1"/>
    <w:rPr>
      <w:vertAlign w:val="superscript"/>
    </w:rPr>
  </w:style>
  <w:style w:type="character" w:customStyle="1" w:styleId="ListParagraphChar">
    <w:name w:val="List Paragraph Char"/>
    <w:basedOn w:val="DefaultParagraphFont"/>
    <w:link w:val="ListParagraph"/>
    <w:uiPriority w:val="34"/>
    <w:rsid w:val="003A20DD"/>
    <w:rPr>
      <w:rFonts w:ascii="Calibri" w:hAnsi="Calibri" w:cs="Times New Roman"/>
    </w:rPr>
  </w:style>
  <w:style w:type="character" w:customStyle="1" w:styleId="Heading1Char">
    <w:name w:val="Heading 1 Char"/>
    <w:basedOn w:val="DefaultParagraphFont"/>
    <w:link w:val="Heading1"/>
    <w:uiPriority w:val="2"/>
    <w:rsid w:val="00994F38"/>
    <w:rPr>
      <w:rFonts w:ascii="Gill Sans MT" w:eastAsia="Times New Roman" w:hAnsi="Gill Sans MT" w:cs="Arial"/>
      <w:b/>
      <w:bCs/>
      <w:color w:val="4F6228" w:themeColor="accent3" w:themeShade="80"/>
      <w:sz w:val="28"/>
      <w:szCs w:val="28"/>
      <w:lang w:val="en-GB"/>
    </w:rPr>
  </w:style>
  <w:style w:type="paragraph" w:styleId="Title">
    <w:name w:val="Title"/>
    <w:basedOn w:val="Normal"/>
    <w:next w:val="Normal"/>
    <w:link w:val="TitleChar"/>
    <w:qFormat/>
    <w:rsid w:val="00994F38"/>
    <w:pPr>
      <w:tabs>
        <w:tab w:val="left" w:pos="180"/>
      </w:tabs>
      <w:spacing w:before="240" w:after="0" w:line="240" w:lineRule="auto"/>
    </w:pPr>
    <w:rPr>
      <w:rFonts w:ascii="Palatino Linotype" w:eastAsia="Times New Roman" w:hAnsi="Palatino Linotype" w:cs="Arial"/>
      <w:color w:val="4F6228" w:themeColor="accent3" w:themeShade="80"/>
      <w:sz w:val="36"/>
      <w:szCs w:val="36"/>
    </w:rPr>
  </w:style>
  <w:style w:type="character" w:customStyle="1" w:styleId="TitleChar">
    <w:name w:val="Title Char"/>
    <w:basedOn w:val="DefaultParagraphFont"/>
    <w:link w:val="Title"/>
    <w:rsid w:val="00994F38"/>
    <w:rPr>
      <w:rFonts w:ascii="Palatino Linotype" w:eastAsia="Times New Roman" w:hAnsi="Palatino Linotype" w:cs="Arial"/>
      <w:color w:val="4F6228" w:themeColor="accent3" w:themeShade="80"/>
      <w:sz w:val="36"/>
      <w:szCs w:val="36"/>
    </w:rPr>
  </w:style>
  <w:style w:type="character" w:customStyle="1" w:styleId="Heading2Char">
    <w:name w:val="Heading 2 Char"/>
    <w:basedOn w:val="DefaultParagraphFont"/>
    <w:link w:val="Heading2"/>
    <w:uiPriority w:val="9"/>
    <w:semiHidden/>
    <w:rsid w:val="00994F38"/>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B83E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963853">
      <w:bodyDiv w:val="1"/>
      <w:marLeft w:val="0"/>
      <w:marRight w:val="0"/>
      <w:marTop w:val="0"/>
      <w:marBottom w:val="0"/>
      <w:divBdr>
        <w:top w:val="none" w:sz="0" w:space="0" w:color="auto"/>
        <w:left w:val="none" w:sz="0" w:space="0" w:color="auto"/>
        <w:bottom w:val="none" w:sz="0" w:space="0" w:color="auto"/>
        <w:right w:val="none" w:sz="0" w:space="0" w:color="auto"/>
      </w:divBdr>
    </w:div>
    <w:div w:id="1244950377">
      <w:bodyDiv w:val="1"/>
      <w:marLeft w:val="0"/>
      <w:marRight w:val="0"/>
      <w:marTop w:val="0"/>
      <w:marBottom w:val="0"/>
      <w:divBdr>
        <w:top w:val="none" w:sz="0" w:space="0" w:color="auto"/>
        <w:left w:val="none" w:sz="0" w:space="0" w:color="auto"/>
        <w:bottom w:val="none" w:sz="0" w:space="0" w:color="auto"/>
        <w:right w:val="none" w:sz="0" w:space="0" w:color="auto"/>
      </w:divBdr>
      <w:divsChild>
        <w:div w:id="260995885">
          <w:marLeft w:val="547"/>
          <w:marRight w:val="0"/>
          <w:marTop w:val="0"/>
          <w:marBottom w:val="0"/>
          <w:divBdr>
            <w:top w:val="none" w:sz="0" w:space="0" w:color="auto"/>
            <w:left w:val="none" w:sz="0" w:space="0" w:color="auto"/>
            <w:bottom w:val="none" w:sz="0" w:space="0" w:color="auto"/>
            <w:right w:val="none" w:sz="0" w:space="0" w:color="auto"/>
          </w:divBdr>
        </w:div>
        <w:div w:id="581456432">
          <w:marLeft w:val="1267"/>
          <w:marRight w:val="0"/>
          <w:marTop w:val="0"/>
          <w:marBottom w:val="0"/>
          <w:divBdr>
            <w:top w:val="none" w:sz="0" w:space="0" w:color="auto"/>
            <w:left w:val="none" w:sz="0" w:space="0" w:color="auto"/>
            <w:bottom w:val="none" w:sz="0" w:space="0" w:color="auto"/>
            <w:right w:val="none" w:sz="0" w:space="0" w:color="auto"/>
          </w:divBdr>
        </w:div>
        <w:div w:id="632443775">
          <w:marLeft w:val="1267"/>
          <w:marRight w:val="0"/>
          <w:marTop w:val="0"/>
          <w:marBottom w:val="0"/>
          <w:divBdr>
            <w:top w:val="none" w:sz="0" w:space="0" w:color="auto"/>
            <w:left w:val="none" w:sz="0" w:space="0" w:color="auto"/>
            <w:bottom w:val="none" w:sz="0" w:space="0" w:color="auto"/>
            <w:right w:val="none" w:sz="0" w:space="0" w:color="auto"/>
          </w:divBdr>
        </w:div>
        <w:div w:id="893351851">
          <w:marLeft w:val="1987"/>
          <w:marRight w:val="0"/>
          <w:marTop w:val="0"/>
          <w:marBottom w:val="0"/>
          <w:divBdr>
            <w:top w:val="none" w:sz="0" w:space="0" w:color="auto"/>
            <w:left w:val="none" w:sz="0" w:space="0" w:color="auto"/>
            <w:bottom w:val="none" w:sz="0" w:space="0" w:color="auto"/>
            <w:right w:val="none" w:sz="0" w:space="0" w:color="auto"/>
          </w:divBdr>
        </w:div>
        <w:div w:id="996299401">
          <w:marLeft w:val="1987"/>
          <w:marRight w:val="0"/>
          <w:marTop w:val="0"/>
          <w:marBottom w:val="0"/>
          <w:divBdr>
            <w:top w:val="none" w:sz="0" w:space="0" w:color="auto"/>
            <w:left w:val="none" w:sz="0" w:space="0" w:color="auto"/>
            <w:bottom w:val="none" w:sz="0" w:space="0" w:color="auto"/>
            <w:right w:val="none" w:sz="0" w:space="0" w:color="auto"/>
          </w:divBdr>
        </w:div>
        <w:div w:id="798105899">
          <w:marLeft w:val="1987"/>
          <w:marRight w:val="0"/>
          <w:marTop w:val="0"/>
          <w:marBottom w:val="0"/>
          <w:divBdr>
            <w:top w:val="none" w:sz="0" w:space="0" w:color="auto"/>
            <w:left w:val="none" w:sz="0" w:space="0" w:color="auto"/>
            <w:bottom w:val="none" w:sz="0" w:space="0" w:color="auto"/>
            <w:right w:val="none" w:sz="0" w:space="0" w:color="auto"/>
          </w:divBdr>
        </w:div>
        <w:div w:id="470637442">
          <w:marLeft w:val="1987"/>
          <w:marRight w:val="0"/>
          <w:marTop w:val="0"/>
          <w:marBottom w:val="0"/>
          <w:divBdr>
            <w:top w:val="none" w:sz="0" w:space="0" w:color="auto"/>
            <w:left w:val="none" w:sz="0" w:space="0" w:color="auto"/>
            <w:bottom w:val="none" w:sz="0" w:space="0" w:color="auto"/>
            <w:right w:val="none" w:sz="0" w:space="0" w:color="auto"/>
          </w:divBdr>
        </w:div>
        <w:div w:id="1452822102">
          <w:marLeft w:val="1267"/>
          <w:marRight w:val="0"/>
          <w:marTop w:val="0"/>
          <w:marBottom w:val="0"/>
          <w:divBdr>
            <w:top w:val="none" w:sz="0" w:space="0" w:color="auto"/>
            <w:left w:val="none" w:sz="0" w:space="0" w:color="auto"/>
            <w:bottom w:val="none" w:sz="0" w:space="0" w:color="auto"/>
            <w:right w:val="none" w:sz="0" w:space="0" w:color="auto"/>
          </w:divBdr>
        </w:div>
      </w:divsChild>
    </w:div>
    <w:div w:id="1268730977">
      <w:bodyDiv w:val="1"/>
      <w:marLeft w:val="0"/>
      <w:marRight w:val="0"/>
      <w:marTop w:val="0"/>
      <w:marBottom w:val="0"/>
      <w:divBdr>
        <w:top w:val="none" w:sz="0" w:space="0" w:color="auto"/>
        <w:left w:val="none" w:sz="0" w:space="0" w:color="auto"/>
        <w:bottom w:val="none" w:sz="0" w:space="0" w:color="auto"/>
        <w:right w:val="none" w:sz="0" w:space="0" w:color="auto"/>
      </w:divBdr>
      <w:divsChild>
        <w:div w:id="2128347432">
          <w:marLeft w:val="547"/>
          <w:marRight w:val="0"/>
          <w:marTop w:val="0"/>
          <w:marBottom w:val="0"/>
          <w:divBdr>
            <w:top w:val="none" w:sz="0" w:space="0" w:color="auto"/>
            <w:left w:val="none" w:sz="0" w:space="0" w:color="auto"/>
            <w:bottom w:val="none" w:sz="0" w:space="0" w:color="auto"/>
            <w:right w:val="none" w:sz="0" w:space="0" w:color="auto"/>
          </w:divBdr>
        </w:div>
        <w:div w:id="1610619877">
          <w:marLeft w:val="1267"/>
          <w:marRight w:val="0"/>
          <w:marTop w:val="0"/>
          <w:marBottom w:val="0"/>
          <w:divBdr>
            <w:top w:val="none" w:sz="0" w:space="0" w:color="auto"/>
            <w:left w:val="none" w:sz="0" w:space="0" w:color="auto"/>
            <w:bottom w:val="none" w:sz="0" w:space="0" w:color="auto"/>
            <w:right w:val="none" w:sz="0" w:space="0" w:color="auto"/>
          </w:divBdr>
        </w:div>
        <w:div w:id="1553230803">
          <w:marLeft w:val="1267"/>
          <w:marRight w:val="0"/>
          <w:marTop w:val="0"/>
          <w:marBottom w:val="0"/>
          <w:divBdr>
            <w:top w:val="none" w:sz="0" w:space="0" w:color="auto"/>
            <w:left w:val="none" w:sz="0" w:space="0" w:color="auto"/>
            <w:bottom w:val="none" w:sz="0" w:space="0" w:color="auto"/>
            <w:right w:val="none" w:sz="0" w:space="0" w:color="auto"/>
          </w:divBdr>
        </w:div>
        <w:div w:id="2028486549">
          <w:marLeft w:val="1987"/>
          <w:marRight w:val="0"/>
          <w:marTop w:val="0"/>
          <w:marBottom w:val="0"/>
          <w:divBdr>
            <w:top w:val="none" w:sz="0" w:space="0" w:color="auto"/>
            <w:left w:val="none" w:sz="0" w:space="0" w:color="auto"/>
            <w:bottom w:val="none" w:sz="0" w:space="0" w:color="auto"/>
            <w:right w:val="none" w:sz="0" w:space="0" w:color="auto"/>
          </w:divBdr>
        </w:div>
        <w:div w:id="62607300">
          <w:marLeft w:val="1987"/>
          <w:marRight w:val="0"/>
          <w:marTop w:val="0"/>
          <w:marBottom w:val="0"/>
          <w:divBdr>
            <w:top w:val="none" w:sz="0" w:space="0" w:color="auto"/>
            <w:left w:val="none" w:sz="0" w:space="0" w:color="auto"/>
            <w:bottom w:val="none" w:sz="0" w:space="0" w:color="auto"/>
            <w:right w:val="none" w:sz="0" w:space="0" w:color="auto"/>
          </w:divBdr>
        </w:div>
        <w:div w:id="1900941027">
          <w:marLeft w:val="1987"/>
          <w:marRight w:val="0"/>
          <w:marTop w:val="0"/>
          <w:marBottom w:val="0"/>
          <w:divBdr>
            <w:top w:val="none" w:sz="0" w:space="0" w:color="auto"/>
            <w:left w:val="none" w:sz="0" w:space="0" w:color="auto"/>
            <w:bottom w:val="none" w:sz="0" w:space="0" w:color="auto"/>
            <w:right w:val="none" w:sz="0" w:space="0" w:color="auto"/>
          </w:divBdr>
        </w:div>
        <w:div w:id="1787847202">
          <w:marLeft w:val="1987"/>
          <w:marRight w:val="0"/>
          <w:marTop w:val="0"/>
          <w:marBottom w:val="0"/>
          <w:divBdr>
            <w:top w:val="none" w:sz="0" w:space="0" w:color="auto"/>
            <w:left w:val="none" w:sz="0" w:space="0" w:color="auto"/>
            <w:bottom w:val="none" w:sz="0" w:space="0" w:color="auto"/>
            <w:right w:val="none" w:sz="0" w:space="0" w:color="auto"/>
          </w:divBdr>
        </w:div>
        <w:div w:id="1910194629">
          <w:marLeft w:val="1267"/>
          <w:marRight w:val="0"/>
          <w:marTop w:val="0"/>
          <w:marBottom w:val="0"/>
          <w:divBdr>
            <w:top w:val="none" w:sz="0" w:space="0" w:color="auto"/>
            <w:left w:val="none" w:sz="0" w:space="0" w:color="auto"/>
            <w:bottom w:val="none" w:sz="0" w:space="0" w:color="auto"/>
            <w:right w:val="none" w:sz="0" w:space="0" w:color="auto"/>
          </w:divBdr>
        </w:div>
      </w:divsChild>
    </w:div>
    <w:div w:id="1409765349">
      <w:bodyDiv w:val="1"/>
      <w:marLeft w:val="0"/>
      <w:marRight w:val="0"/>
      <w:marTop w:val="0"/>
      <w:marBottom w:val="0"/>
      <w:divBdr>
        <w:top w:val="none" w:sz="0" w:space="0" w:color="auto"/>
        <w:left w:val="none" w:sz="0" w:space="0" w:color="auto"/>
        <w:bottom w:val="none" w:sz="0" w:space="0" w:color="auto"/>
        <w:right w:val="none" w:sz="0" w:space="0" w:color="auto"/>
      </w:divBdr>
    </w:div>
    <w:div w:id="1654874258">
      <w:bodyDiv w:val="1"/>
      <w:marLeft w:val="0"/>
      <w:marRight w:val="0"/>
      <w:marTop w:val="0"/>
      <w:marBottom w:val="0"/>
      <w:divBdr>
        <w:top w:val="none" w:sz="0" w:space="0" w:color="auto"/>
        <w:left w:val="none" w:sz="0" w:space="0" w:color="auto"/>
        <w:bottom w:val="none" w:sz="0" w:space="0" w:color="auto"/>
        <w:right w:val="none" w:sz="0" w:space="0" w:color="auto"/>
      </w:divBdr>
      <w:divsChild>
        <w:div w:id="2091269295">
          <w:marLeft w:val="547"/>
          <w:marRight w:val="0"/>
          <w:marTop w:val="0"/>
          <w:marBottom w:val="0"/>
          <w:divBdr>
            <w:top w:val="none" w:sz="0" w:space="0" w:color="auto"/>
            <w:left w:val="none" w:sz="0" w:space="0" w:color="auto"/>
            <w:bottom w:val="none" w:sz="0" w:space="0" w:color="auto"/>
            <w:right w:val="none" w:sz="0" w:space="0" w:color="auto"/>
          </w:divBdr>
        </w:div>
        <w:div w:id="983046683">
          <w:marLeft w:val="1267"/>
          <w:marRight w:val="0"/>
          <w:marTop w:val="0"/>
          <w:marBottom w:val="0"/>
          <w:divBdr>
            <w:top w:val="none" w:sz="0" w:space="0" w:color="auto"/>
            <w:left w:val="none" w:sz="0" w:space="0" w:color="auto"/>
            <w:bottom w:val="none" w:sz="0" w:space="0" w:color="auto"/>
            <w:right w:val="none" w:sz="0" w:space="0" w:color="auto"/>
          </w:divBdr>
        </w:div>
        <w:div w:id="1181548909">
          <w:marLeft w:val="1267"/>
          <w:marRight w:val="0"/>
          <w:marTop w:val="0"/>
          <w:marBottom w:val="0"/>
          <w:divBdr>
            <w:top w:val="none" w:sz="0" w:space="0" w:color="auto"/>
            <w:left w:val="none" w:sz="0" w:space="0" w:color="auto"/>
            <w:bottom w:val="none" w:sz="0" w:space="0" w:color="auto"/>
            <w:right w:val="none" w:sz="0" w:space="0" w:color="auto"/>
          </w:divBdr>
        </w:div>
        <w:div w:id="1506360170">
          <w:marLeft w:val="1987"/>
          <w:marRight w:val="0"/>
          <w:marTop w:val="0"/>
          <w:marBottom w:val="0"/>
          <w:divBdr>
            <w:top w:val="none" w:sz="0" w:space="0" w:color="auto"/>
            <w:left w:val="none" w:sz="0" w:space="0" w:color="auto"/>
            <w:bottom w:val="none" w:sz="0" w:space="0" w:color="auto"/>
            <w:right w:val="none" w:sz="0" w:space="0" w:color="auto"/>
          </w:divBdr>
        </w:div>
        <w:div w:id="1829979537">
          <w:marLeft w:val="1987"/>
          <w:marRight w:val="0"/>
          <w:marTop w:val="0"/>
          <w:marBottom w:val="0"/>
          <w:divBdr>
            <w:top w:val="none" w:sz="0" w:space="0" w:color="auto"/>
            <w:left w:val="none" w:sz="0" w:space="0" w:color="auto"/>
            <w:bottom w:val="none" w:sz="0" w:space="0" w:color="auto"/>
            <w:right w:val="none" w:sz="0" w:space="0" w:color="auto"/>
          </w:divBdr>
        </w:div>
        <w:div w:id="1330984971">
          <w:marLeft w:val="1987"/>
          <w:marRight w:val="0"/>
          <w:marTop w:val="0"/>
          <w:marBottom w:val="0"/>
          <w:divBdr>
            <w:top w:val="none" w:sz="0" w:space="0" w:color="auto"/>
            <w:left w:val="none" w:sz="0" w:space="0" w:color="auto"/>
            <w:bottom w:val="none" w:sz="0" w:space="0" w:color="auto"/>
            <w:right w:val="none" w:sz="0" w:space="0" w:color="auto"/>
          </w:divBdr>
        </w:div>
        <w:div w:id="52966270">
          <w:marLeft w:val="1987"/>
          <w:marRight w:val="0"/>
          <w:marTop w:val="0"/>
          <w:marBottom w:val="0"/>
          <w:divBdr>
            <w:top w:val="none" w:sz="0" w:space="0" w:color="auto"/>
            <w:left w:val="none" w:sz="0" w:space="0" w:color="auto"/>
            <w:bottom w:val="none" w:sz="0" w:space="0" w:color="auto"/>
            <w:right w:val="none" w:sz="0" w:space="0" w:color="auto"/>
          </w:divBdr>
        </w:div>
        <w:div w:id="1007631477">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image" Target="media/image10.jpeg"/><Relationship Id="rId26" Type="http://schemas.openxmlformats.org/officeDocument/2006/relationships/hyperlink" Target="mailto:benoitg@africa-union.org" TargetMode="External"/><Relationship Id="rId39" Type="http://schemas.openxmlformats.org/officeDocument/2006/relationships/hyperlink" Target="mailto:jameskakun@gmail.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Williammolahomukani@gmail.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hyperlink" Target="mailto:akullod@africa-union.org" TargetMode="External"/><Relationship Id="rId33" Type="http://schemas.openxmlformats.org/officeDocument/2006/relationships/hyperlink" Target="mailto:georgemwase@yahoo.co.uk" TargetMode="External"/><Relationship Id="rId38" Type="http://schemas.openxmlformats.org/officeDocument/2006/relationships/hyperlink" Target="mailto:agabafricay@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jmutambi@yahoo.com" TargetMode="External"/><Relationship Id="rId41" Type="http://schemas.openxmlformats.org/officeDocument/2006/relationships/hyperlink" Target="mailto:maria.bisamaz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MugyenyiF@africa-union.org" TargetMode="External"/><Relationship Id="rId32" Type="http://schemas.openxmlformats.org/officeDocument/2006/relationships/hyperlink" Target="mailto:nonmanojam@gmail.com" TargetMode="External"/><Relationship Id="rId37" Type="http://schemas.openxmlformats.org/officeDocument/2006/relationships/hyperlink" Target="mailto:bakuchandia@gmail.com" TargetMode="External"/><Relationship Id="rId40" Type="http://schemas.openxmlformats.org/officeDocument/2006/relationships/hyperlink" Target="mailto:Kaaya.archileo@g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kefilwem@nepad.org" TargetMode="External"/><Relationship Id="rId28" Type="http://schemas.openxmlformats.org/officeDocument/2006/relationships/hyperlink" Target="mailto:wezichunga@hotmail.com" TargetMode="External"/><Relationship Id="rId36" Type="http://schemas.openxmlformats.org/officeDocument/2006/relationships/hyperlink" Target="mailto:hakimmufumbiro@yahoo.com" TargetMode="Externa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yperlink" Target="mailto:eeludemy@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chungaw@africa-union.org" TargetMode="External"/><Relationship Id="rId30" Type="http://schemas.openxmlformats.org/officeDocument/2006/relationships/hyperlink" Target="mailto:mosesrafin@yahoo.co.uk" TargetMode="External"/><Relationship Id="rId35" Type="http://schemas.openxmlformats.org/officeDocument/2006/relationships/hyperlink" Target="mailto:Kangom@africa-union.or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1488A-F800-4932-91A7-2765E63C2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3101</Words>
  <Characters>17677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Wezi Chunga Sambo</dc:creator>
  <cp:lastModifiedBy>Wezi Chunga-Sambo</cp:lastModifiedBy>
  <cp:revision>2</cp:revision>
  <dcterms:created xsi:type="dcterms:W3CDTF">2015-09-14T16:52:00Z</dcterms:created>
  <dcterms:modified xsi:type="dcterms:W3CDTF">2015-09-14T16:52:00Z</dcterms:modified>
</cp:coreProperties>
</file>